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E91D3" w14:textId="77777777" w:rsidR="00FC0239" w:rsidRPr="00431398" w:rsidRDefault="00FC0239" w:rsidP="00FC0239">
      <w:pPr>
        <w:jc w:val="right"/>
        <w:rPr>
          <w:b/>
          <w:bCs/>
          <w:sz w:val="24"/>
          <w:szCs w:val="24"/>
        </w:rPr>
      </w:pPr>
      <w:r w:rsidRPr="00431398">
        <w:rPr>
          <w:b/>
          <w:bCs/>
          <w:noProof/>
          <w:sz w:val="24"/>
          <w:szCs w:val="24"/>
        </w:rPr>
        <w:drawing>
          <wp:inline distT="0" distB="0" distL="0" distR="0" wp14:anchorId="3BFCE8D6" wp14:editId="707D2797">
            <wp:extent cx="2571429" cy="1133333"/>
            <wp:effectExtent l="0" t="0" r="635"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571429" cy="1133333"/>
                    </a:xfrm>
                    <a:prstGeom prst="rect">
                      <a:avLst/>
                    </a:prstGeom>
                  </pic:spPr>
                </pic:pic>
              </a:graphicData>
            </a:graphic>
          </wp:inline>
        </w:drawing>
      </w:r>
    </w:p>
    <w:p w14:paraId="669CF217" w14:textId="77777777" w:rsidR="00FC0239" w:rsidRPr="00A57392" w:rsidRDefault="00FC0239" w:rsidP="00FC0239">
      <w:pPr>
        <w:jc w:val="right"/>
        <w:rPr>
          <w:b/>
          <w:bCs/>
          <w:sz w:val="32"/>
          <w:szCs w:val="32"/>
        </w:rPr>
      </w:pPr>
      <w:r w:rsidRPr="00A57392">
        <w:rPr>
          <w:b/>
          <w:bCs/>
          <w:sz w:val="32"/>
          <w:szCs w:val="32"/>
        </w:rPr>
        <w:t>Council Meeting</w:t>
      </w:r>
    </w:p>
    <w:p w14:paraId="2E003D2A" w14:textId="2C0E0C90" w:rsidR="00FC0239" w:rsidRPr="00A57392" w:rsidRDefault="00FC0239" w:rsidP="00FC0239">
      <w:pPr>
        <w:jc w:val="right"/>
        <w:rPr>
          <w:b/>
          <w:bCs/>
          <w:sz w:val="28"/>
          <w:szCs w:val="28"/>
        </w:rPr>
      </w:pPr>
      <w:r w:rsidRPr="00A57392">
        <w:rPr>
          <w:b/>
          <w:bCs/>
          <w:sz w:val="28"/>
          <w:szCs w:val="28"/>
        </w:rPr>
        <w:t>Minutes</w:t>
      </w:r>
    </w:p>
    <w:p w14:paraId="5A3741CF" w14:textId="77777777" w:rsidR="00FC0239" w:rsidRPr="00431398" w:rsidRDefault="00FC0239" w:rsidP="00FC0239">
      <w:pPr>
        <w:jc w:val="right"/>
        <w:rPr>
          <w:sz w:val="24"/>
          <w:szCs w:val="24"/>
        </w:rPr>
      </w:pPr>
      <w:r w:rsidRPr="00431398">
        <w:rPr>
          <w:sz w:val="24"/>
          <w:szCs w:val="24"/>
        </w:rPr>
        <w:t>Hamble Parish Council, Parish Office, 2 High Street, Hamble, Southampton SO31 4JE</w:t>
      </w:r>
    </w:p>
    <w:p w14:paraId="1C747D70" w14:textId="77777777" w:rsidR="00FC0239" w:rsidRPr="00431398" w:rsidRDefault="00FC0239" w:rsidP="00FC0239">
      <w:pPr>
        <w:rPr>
          <w:sz w:val="24"/>
          <w:szCs w:val="24"/>
        </w:rPr>
      </w:pPr>
    </w:p>
    <w:p w14:paraId="7A95919C" w14:textId="5645C4DB" w:rsidR="00E373DB" w:rsidRPr="00431398" w:rsidRDefault="00B75F1F" w:rsidP="00762352">
      <w:pPr>
        <w:spacing w:line="240" w:lineRule="auto"/>
        <w:jc w:val="center"/>
        <w:rPr>
          <w:sz w:val="24"/>
          <w:szCs w:val="24"/>
        </w:rPr>
      </w:pPr>
      <w:r w:rsidRPr="00431398">
        <w:rPr>
          <w:sz w:val="24"/>
          <w:szCs w:val="24"/>
        </w:rPr>
        <w:t xml:space="preserve">Minutes of the </w:t>
      </w:r>
      <w:r w:rsidR="004A09EF" w:rsidRPr="004A09EF">
        <w:rPr>
          <w:b/>
          <w:bCs/>
          <w:sz w:val="24"/>
          <w:szCs w:val="24"/>
        </w:rPr>
        <w:t>EXTRA</w:t>
      </w:r>
      <w:r w:rsidRPr="00431398">
        <w:rPr>
          <w:b/>
          <w:bCs/>
          <w:sz w:val="24"/>
          <w:szCs w:val="24"/>
        </w:rPr>
        <w:t>ORDINARY MEETING</w:t>
      </w:r>
      <w:r w:rsidRPr="00431398">
        <w:rPr>
          <w:sz w:val="24"/>
          <w:szCs w:val="24"/>
        </w:rPr>
        <w:t xml:space="preserve"> of </w:t>
      </w:r>
      <w:r w:rsidR="00E84F3C" w:rsidRPr="00E84F3C">
        <w:rPr>
          <w:b/>
          <w:bCs/>
          <w:sz w:val="24"/>
          <w:szCs w:val="24"/>
        </w:rPr>
        <w:t>HAMBLE PARISH</w:t>
      </w:r>
      <w:r w:rsidR="00E84F3C">
        <w:rPr>
          <w:sz w:val="24"/>
          <w:szCs w:val="24"/>
        </w:rPr>
        <w:t xml:space="preserve"> </w:t>
      </w:r>
      <w:r w:rsidR="00E373DB" w:rsidRPr="00431398">
        <w:rPr>
          <w:b/>
          <w:bCs/>
          <w:sz w:val="24"/>
          <w:szCs w:val="24"/>
        </w:rPr>
        <w:t>COUNCIL</w:t>
      </w:r>
      <w:r w:rsidR="001C2CA1">
        <w:br/>
      </w:r>
      <w:r w:rsidR="001C2CA1" w:rsidRPr="00431398">
        <w:rPr>
          <w:sz w:val="24"/>
          <w:szCs w:val="24"/>
        </w:rPr>
        <w:t xml:space="preserve">Meeting held </w:t>
      </w:r>
      <w:r w:rsidR="00E373DB" w:rsidRPr="00431398">
        <w:rPr>
          <w:sz w:val="24"/>
          <w:szCs w:val="24"/>
        </w:rPr>
        <w:t>on</w:t>
      </w:r>
      <w:r w:rsidR="00D65369" w:rsidRPr="00431398">
        <w:rPr>
          <w:sz w:val="24"/>
          <w:szCs w:val="24"/>
        </w:rPr>
        <w:t xml:space="preserve"> </w:t>
      </w:r>
      <w:r w:rsidR="008D1C8D">
        <w:rPr>
          <w:b/>
          <w:bCs/>
          <w:sz w:val="24"/>
          <w:szCs w:val="24"/>
        </w:rPr>
        <w:t>Monday, May 22, 2023</w:t>
      </w:r>
      <w:r w:rsidR="58167578" w:rsidRPr="039E0B5A">
        <w:rPr>
          <w:b/>
          <w:bCs/>
          <w:sz w:val="24"/>
          <w:szCs w:val="24"/>
        </w:rPr>
        <w:t>,</w:t>
      </w:r>
      <w:r w:rsidR="00C55260" w:rsidRPr="00431398">
        <w:rPr>
          <w:sz w:val="24"/>
          <w:szCs w:val="24"/>
        </w:rPr>
        <w:t xml:space="preserve"> </w:t>
      </w:r>
      <w:r w:rsidR="00E373DB" w:rsidRPr="00431398">
        <w:rPr>
          <w:sz w:val="24"/>
          <w:szCs w:val="24"/>
        </w:rPr>
        <w:t xml:space="preserve">at </w:t>
      </w:r>
      <w:r w:rsidR="008D1C8D">
        <w:rPr>
          <w:b/>
          <w:bCs/>
          <w:sz w:val="24"/>
          <w:szCs w:val="24"/>
        </w:rPr>
        <w:t>09:00 - 09:30</w:t>
      </w:r>
      <w:r w:rsidR="00E373DB" w:rsidRPr="00431398">
        <w:rPr>
          <w:sz w:val="24"/>
          <w:szCs w:val="24"/>
        </w:rPr>
        <w:t xml:space="preserve"> in the </w:t>
      </w:r>
      <w:r w:rsidR="008D1C8D">
        <w:rPr>
          <w:b/>
          <w:bCs/>
          <w:sz w:val="24"/>
          <w:szCs w:val="24"/>
        </w:rPr>
        <w:t>ROY UNDERDOWN PAVILION BARON ROAD HAMBLE</w:t>
      </w:r>
      <w:r w:rsidR="00E373DB">
        <w:br/>
      </w:r>
    </w:p>
    <w:p w14:paraId="3677AF43" w14:textId="26A4CB5F" w:rsidR="00E373DB" w:rsidRPr="00431398" w:rsidRDefault="00600D40" w:rsidP="00762352">
      <w:pPr>
        <w:spacing w:line="240" w:lineRule="auto"/>
        <w:rPr>
          <w:sz w:val="24"/>
          <w:szCs w:val="24"/>
        </w:rPr>
      </w:pPr>
      <w:r w:rsidRPr="00431398">
        <w:rPr>
          <w:sz w:val="24"/>
          <w:szCs w:val="24"/>
        </w:rPr>
        <w:t>Present:</w:t>
      </w:r>
      <w:r w:rsidR="00940A2C">
        <w:rPr>
          <w:sz w:val="24"/>
          <w:szCs w:val="24"/>
        </w:rPr>
        <w:t xml:space="preserve"> Councillors</w:t>
      </w:r>
      <w:r w:rsidR="008D1C8D">
        <w:rPr>
          <w:sz w:val="24"/>
          <w:szCs w:val="24"/>
        </w:rPr>
        <w:t xml:space="preserve"> Andy Thompson, Chris Jones, Ian Underdown, Malcolm Cross, Michelle Nicholson, Sheelagh Cohen, Simon Hand, </w:t>
      </w:r>
    </w:p>
    <w:p w14:paraId="12C2755A" w14:textId="6900E709" w:rsidR="00600D40" w:rsidRPr="00431398" w:rsidRDefault="00EF0C49" w:rsidP="00762352">
      <w:pPr>
        <w:spacing w:line="240" w:lineRule="auto"/>
        <w:rPr>
          <w:sz w:val="24"/>
          <w:szCs w:val="24"/>
        </w:rPr>
      </w:pPr>
      <w:r w:rsidRPr="00431398">
        <w:rPr>
          <w:sz w:val="24"/>
          <w:szCs w:val="24"/>
        </w:rPr>
        <w:t>Apologies</w:t>
      </w:r>
      <w:r w:rsidR="00600D40" w:rsidRPr="00431398">
        <w:rPr>
          <w:sz w:val="24"/>
          <w:szCs w:val="24"/>
        </w:rPr>
        <w:t>:</w:t>
      </w:r>
      <w:r w:rsidR="008D1C8D">
        <w:rPr>
          <w:sz w:val="24"/>
          <w:szCs w:val="24"/>
        </w:rPr>
        <w:t xml:space="preserve"> Mark Venables, Sarah Lehneis, Tony Moody, Trevor Dann</w:t>
      </w:r>
    </w:p>
    <w:p w14:paraId="1DFFA9B9" w14:textId="64865B1B" w:rsidR="00600D40" w:rsidRPr="00431398" w:rsidRDefault="00B51E5D" w:rsidP="00762352">
      <w:pPr>
        <w:spacing w:line="240" w:lineRule="auto"/>
        <w:rPr>
          <w:sz w:val="24"/>
          <w:szCs w:val="24"/>
        </w:rPr>
      </w:pPr>
      <w:r>
        <w:rPr>
          <w:sz w:val="24"/>
          <w:szCs w:val="24"/>
        </w:rPr>
        <w:t xml:space="preserve">Staff </w:t>
      </w:r>
      <w:r w:rsidR="00EF0C49" w:rsidRPr="00431398">
        <w:rPr>
          <w:sz w:val="24"/>
          <w:szCs w:val="24"/>
        </w:rPr>
        <w:t xml:space="preserve">In </w:t>
      </w:r>
      <w:r w:rsidR="006F6102">
        <w:rPr>
          <w:sz w:val="24"/>
          <w:szCs w:val="24"/>
        </w:rPr>
        <w:t>A</w:t>
      </w:r>
      <w:r w:rsidR="00EF0C49" w:rsidRPr="00431398">
        <w:rPr>
          <w:sz w:val="24"/>
          <w:szCs w:val="24"/>
        </w:rPr>
        <w:t>ttendance</w:t>
      </w:r>
      <w:r w:rsidR="00600D40" w:rsidRPr="00431398">
        <w:rPr>
          <w:sz w:val="24"/>
          <w:szCs w:val="24"/>
        </w:rPr>
        <w:t>:</w:t>
      </w:r>
      <w:r w:rsidR="00490F84" w:rsidRPr="00431398">
        <w:rPr>
          <w:sz w:val="24"/>
          <w:szCs w:val="24"/>
        </w:rPr>
        <w:t xml:space="preserve"> </w:t>
      </w:r>
      <w:r w:rsidR="00940A2C">
        <w:rPr>
          <w:sz w:val="24"/>
          <w:szCs w:val="24"/>
        </w:rPr>
        <w:t>Clerk, Accounts Assistant and Projects and Assets Manager</w:t>
      </w:r>
    </w:p>
    <w:p w14:paraId="2DC8F624" w14:textId="7F110D8F" w:rsidR="00600D40" w:rsidRPr="00431398" w:rsidRDefault="003F07D9" w:rsidP="00762352">
      <w:pPr>
        <w:spacing w:line="240" w:lineRule="auto"/>
        <w:rPr>
          <w:sz w:val="24"/>
          <w:szCs w:val="24"/>
        </w:rPr>
      </w:pPr>
      <w:r>
        <w:rPr>
          <w:sz w:val="24"/>
          <w:szCs w:val="24"/>
        </w:rPr>
        <w:pict w14:anchorId="4C422880">
          <v:rect id="_x0000_i1025" style="width:0;height:1.5pt" o:hralign="center" o:hrstd="t" o:hr="t" fillcolor="#a0a0a0" stroked="f"/>
        </w:pict>
      </w:r>
    </w:p>
    <w:p w14:paraId="3F6AEDF7" w14:textId="756F1E3D" w:rsidR="008E479E" w:rsidRPr="00431398" w:rsidRDefault="00E81F0C" w:rsidP="000649E0">
      <w:pPr>
        <w:pStyle w:val="AGENDAH2"/>
        <w:tabs>
          <w:tab w:val="left" w:pos="2227"/>
        </w:tabs>
        <w:spacing w:line="240" w:lineRule="auto"/>
        <w:rPr>
          <w:rFonts w:eastAsia="Arial" w:cs="Arial"/>
        </w:rPr>
      </w:pPr>
      <w:r w:rsidRPr="1574E779">
        <w:rPr>
          <w:rFonts w:eastAsia="Arial" w:cs="Arial"/>
        </w:rPr>
        <w:t>MINUTES</w:t>
      </w:r>
      <w:r w:rsidR="000649E0">
        <w:tab/>
      </w:r>
    </w:p>
    <w:p w14:paraId="46EB3ABA" w14:textId="40ADA55F" w:rsidR="008D1C8D" w:rsidRDefault="260B5005" w:rsidP="53D31502">
      <w:pPr>
        <w:pStyle w:val="Heading2"/>
        <w:rPr>
          <w:rFonts w:eastAsia="Arial" w:cs="Arial"/>
          <w:b/>
          <w:caps w:val="0"/>
          <w:color w:val="222222"/>
          <w:sz w:val="36"/>
          <w:szCs w:val="36"/>
        </w:rPr>
      </w:pPr>
      <w:r w:rsidRPr="1574E779">
        <w:rPr>
          <w:rFonts w:eastAsia="Arial" w:cs="Arial"/>
          <w:b/>
          <w:caps w:val="0"/>
          <w:color w:val="222222"/>
          <w:sz w:val="36"/>
          <w:szCs w:val="36"/>
        </w:rPr>
        <w:t>Welcome</w:t>
      </w:r>
    </w:p>
    <w:p w14:paraId="785E2FD0" w14:textId="07482E9F" w:rsidR="008D1C8D" w:rsidRDefault="260B5005" w:rsidP="53D31502">
      <w:pPr>
        <w:divId w:val="876695455"/>
        <w:rPr>
          <w:rFonts w:eastAsia="Arial"/>
          <w:color w:val="000000" w:themeColor="text1"/>
          <w:sz w:val="20"/>
          <w:szCs w:val="20"/>
        </w:rPr>
      </w:pPr>
      <w:r w:rsidRPr="53D31502">
        <w:rPr>
          <w:rFonts w:eastAsia="Arial"/>
          <w:color w:val="000000" w:themeColor="text1"/>
          <w:sz w:val="20"/>
          <w:szCs w:val="20"/>
        </w:rPr>
        <w:t xml:space="preserve">Apologies of absence: Cllrs Dann, Lehneis, Moody and Venables and Claire Price Smart Marketing. </w:t>
      </w:r>
      <w:r w:rsidR="008D1C8D">
        <w:br/>
      </w:r>
      <w:r w:rsidRPr="53D31502">
        <w:rPr>
          <w:rFonts w:eastAsia="Arial"/>
          <w:color w:val="000000" w:themeColor="text1"/>
          <w:sz w:val="20"/>
          <w:szCs w:val="20"/>
        </w:rPr>
        <w:t xml:space="preserve">Dispensations: Cllrs Dann, Venables and Underdown - Cemex </w:t>
      </w:r>
      <w:r w:rsidR="008D1C8D">
        <w:br/>
      </w:r>
      <w:r w:rsidRPr="53D31502">
        <w:rPr>
          <w:rFonts w:eastAsia="Arial"/>
          <w:color w:val="000000" w:themeColor="text1"/>
          <w:sz w:val="20"/>
          <w:szCs w:val="20"/>
        </w:rPr>
        <w:t xml:space="preserve">Declarations of interests.  </w:t>
      </w:r>
      <w:r w:rsidR="008D1C8D">
        <w:br/>
      </w:r>
      <w:r w:rsidRPr="53D31502">
        <w:rPr>
          <w:rFonts w:eastAsia="Arial"/>
          <w:color w:val="000000" w:themeColor="text1"/>
          <w:sz w:val="20"/>
          <w:szCs w:val="20"/>
        </w:rPr>
        <w:t xml:space="preserve"> </w:t>
      </w:r>
    </w:p>
    <w:p w14:paraId="036D5BBC" w14:textId="12A360C0" w:rsidR="008D1C8D" w:rsidRDefault="260B5005">
      <w:pPr>
        <w:divId w:val="876695455"/>
        <w:rPr>
          <w:rFonts w:eastAsia="Arial"/>
          <w:b/>
          <w:color w:val="242424"/>
          <w:sz w:val="24"/>
          <w:szCs w:val="24"/>
        </w:rPr>
      </w:pPr>
      <w:r w:rsidRPr="1574E779">
        <w:rPr>
          <w:rFonts w:eastAsia="Arial"/>
          <w:b/>
          <w:color w:val="242424"/>
          <w:sz w:val="24"/>
          <w:szCs w:val="24"/>
        </w:rPr>
        <w:t>1.1</w:t>
      </w:r>
    </w:p>
    <w:p w14:paraId="5E33894B" w14:textId="7AEB9199" w:rsidR="008D1C8D" w:rsidRDefault="260B5005" w:rsidP="53D31502">
      <w:pPr>
        <w:pStyle w:val="Heading2"/>
        <w:rPr>
          <w:rFonts w:eastAsia="Arial" w:cs="Arial"/>
          <w:b/>
          <w:caps w:val="0"/>
          <w:color w:val="222222"/>
          <w:sz w:val="36"/>
          <w:szCs w:val="36"/>
        </w:rPr>
      </w:pPr>
      <w:r w:rsidRPr="1574E779">
        <w:rPr>
          <w:rFonts w:eastAsia="Arial" w:cs="Arial"/>
          <w:b/>
          <w:caps w:val="0"/>
          <w:color w:val="222222"/>
          <w:sz w:val="36"/>
          <w:szCs w:val="36"/>
        </w:rPr>
        <w:t>Approve Minutes</w:t>
      </w:r>
    </w:p>
    <w:p w14:paraId="5AD4545C" w14:textId="444BB0AB" w:rsidR="008D1C8D" w:rsidRDefault="260B5005" w:rsidP="2006CC10">
      <w:pPr>
        <w:divId w:val="876695455"/>
        <w:rPr>
          <w:rFonts w:eastAsia="Arial"/>
          <w:color w:val="222222"/>
        </w:rPr>
      </w:pPr>
      <w:r w:rsidRPr="1574E779">
        <w:rPr>
          <w:rFonts w:eastAsia="Arial"/>
          <w:color w:val="222222"/>
        </w:rPr>
        <w:t xml:space="preserve">Approve the minutes of the 9th </w:t>
      </w:r>
      <w:r w:rsidR="577C6D0D" w:rsidRPr="112469FA">
        <w:rPr>
          <w:rFonts w:eastAsia="Arial"/>
          <w:color w:val="222222"/>
        </w:rPr>
        <w:t>of</w:t>
      </w:r>
      <w:r w:rsidR="784DAAAB" w:rsidRPr="112469FA">
        <w:rPr>
          <w:rFonts w:eastAsia="Arial"/>
          <w:color w:val="222222"/>
        </w:rPr>
        <w:t xml:space="preserve"> </w:t>
      </w:r>
      <w:r w:rsidRPr="1574E779">
        <w:rPr>
          <w:rFonts w:eastAsia="Arial"/>
          <w:color w:val="222222"/>
        </w:rPr>
        <w:t>May 2023.</w:t>
      </w:r>
      <w:r w:rsidR="008D1C8D">
        <w:br/>
      </w:r>
    </w:p>
    <w:p w14:paraId="643121C7" w14:textId="5DF972F1" w:rsidR="008D1C8D" w:rsidRDefault="260B5005" w:rsidP="53D31502">
      <w:pPr>
        <w:divId w:val="876695455"/>
        <w:rPr>
          <w:rFonts w:eastAsia="Arial"/>
          <w:color w:val="000000" w:themeColor="text1"/>
        </w:rPr>
      </w:pPr>
      <w:r w:rsidRPr="53D31502">
        <w:rPr>
          <w:rFonts w:eastAsia="Arial"/>
          <w:color w:val="000000" w:themeColor="text1"/>
        </w:rPr>
        <w:t xml:space="preserve">Propose: Cllr Underdown </w:t>
      </w:r>
    </w:p>
    <w:p w14:paraId="07B3163D" w14:textId="292D49CD" w:rsidR="008D1C8D" w:rsidRDefault="260B5005" w:rsidP="53D31502">
      <w:pPr>
        <w:divId w:val="876695455"/>
        <w:rPr>
          <w:rFonts w:eastAsia="Arial"/>
          <w:color w:val="000000" w:themeColor="text1"/>
        </w:rPr>
      </w:pPr>
      <w:r w:rsidRPr="53D31502">
        <w:rPr>
          <w:rFonts w:eastAsia="Arial"/>
          <w:color w:val="000000" w:themeColor="text1"/>
        </w:rPr>
        <w:t xml:space="preserve">Second:  Cllr Thompson </w:t>
      </w:r>
    </w:p>
    <w:p w14:paraId="7E2DF824" w14:textId="30CFBE45" w:rsidR="008D1C8D" w:rsidRDefault="260B5005" w:rsidP="53D31502">
      <w:pPr>
        <w:divId w:val="876695455"/>
        <w:rPr>
          <w:rFonts w:eastAsia="Arial"/>
          <w:color w:val="000000" w:themeColor="text1"/>
        </w:rPr>
      </w:pPr>
      <w:r w:rsidRPr="53D31502">
        <w:rPr>
          <w:rFonts w:eastAsia="Arial"/>
          <w:color w:val="000000" w:themeColor="text1"/>
        </w:rPr>
        <w:t xml:space="preserve">Resolved to agree the minutes of the 9th </w:t>
      </w:r>
      <w:r w:rsidR="16652D7F" w:rsidRPr="039E0B5A">
        <w:rPr>
          <w:rFonts w:eastAsia="Arial"/>
          <w:color w:val="000000" w:themeColor="text1"/>
        </w:rPr>
        <w:t>of</w:t>
      </w:r>
      <w:r w:rsidR="784DAAAB" w:rsidRPr="039E0B5A">
        <w:rPr>
          <w:rFonts w:eastAsia="Arial"/>
          <w:color w:val="000000" w:themeColor="text1"/>
        </w:rPr>
        <w:t xml:space="preserve"> </w:t>
      </w:r>
      <w:r w:rsidR="3D6B6E47" w:rsidRPr="36672162">
        <w:rPr>
          <w:rFonts w:eastAsia="Arial"/>
          <w:color w:val="000000" w:themeColor="text1"/>
        </w:rPr>
        <w:t>May</w:t>
      </w:r>
      <w:r w:rsidRPr="53D31502">
        <w:rPr>
          <w:rFonts w:eastAsia="Arial"/>
          <w:color w:val="000000" w:themeColor="text1"/>
        </w:rPr>
        <w:t xml:space="preserve"> 2023 unanimously. </w:t>
      </w:r>
    </w:p>
    <w:p w14:paraId="6935E628" w14:textId="2C958368" w:rsidR="008D1C8D" w:rsidRDefault="432D4656">
      <w:pPr>
        <w:divId w:val="876695455"/>
        <w:rPr>
          <w:rFonts w:eastAsia="Arial"/>
        </w:rPr>
      </w:pPr>
      <w:r w:rsidRPr="1574E779">
        <w:rPr>
          <w:rFonts w:eastAsia="Arial"/>
        </w:rPr>
        <w:t xml:space="preserve">Attached: </w:t>
      </w:r>
      <w:hyperlink r:id="rId11">
        <w:r w:rsidR="260B5005" w:rsidRPr="1574E779">
          <w:rPr>
            <w:rStyle w:val="Hyperlink"/>
            <w:rFonts w:eastAsia="Arial"/>
            <w:sz w:val="24"/>
            <w:szCs w:val="24"/>
          </w:rPr>
          <w:t>2023-05-09 - Annual Council Meeting - Minutes.docx</w:t>
        </w:r>
      </w:hyperlink>
    </w:p>
    <w:p w14:paraId="1A7A57BF" w14:textId="6CDCB54D" w:rsidR="021A0290" w:rsidRDefault="021A0290" w:rsidP="021A0290">
      <w:pPr>
        <w:rPr>
          <w:rFonts w:eastAsia="Arial"/>
          <w:b/>
          <w:color w:val="242424"/>
          <w:sz w:val="24"/>
          <w:szCs w:val="24"/>
        </w:rPr>
      </w:pPr>
    </w:p>
    <w:p w14:paraId="2FC644B7" w14:textId="6F983872" w:rsidR="021A0290" w:rsidRDefault="021A0290" w:rsidP="021A0290">
      <w:pPr>
        <w:rPr>
          <w:rFonts w:eastAsia="Arial"/>
          <w:b/>
          <w:color w:val="242424"/>
          <w:sz w:val="24"/>
          <w:szCs w:val="24"/>
        </w:rPr>
      </w:pPr>
    </w:p>
    <w:p w14:paraId="607B5B2D" w14:textId="4DC4CAA3" w:rsidR="021A0290" w:rsidRDefault="021A0290" w:rsidP="021A0290">
      <w:pPr>
        <w:rPr>
          <w:rFonts w:eastAsia="Arial"/>
          <w:b/>
          <w:color w:val="242424"/>
          <w:sz w:val="24"/>
          <w:szCs w:val="24"/>
        </w:rPr>
      </w:pPr>
    </w:p>
    <w:p w14:paraId="56BE6675" w14:textId="1D920540" w:rsidR="021A0290" w:rsidRDefault="021A0290" w:rsidP="021A0290">
      <w:pPr>
        <w:rPr>
          <w:rFonts w:eastAsia="Arial"/>
          <w:b/>
          <w:color w:val="242424"/>
          <w:sz w:val="24"/>
          <w:szCs w:val="24"/>
        </w:rPr>
      </w:pPr>
    </w:p>
    <w:p w14:paraId="584DA786" w14:textId="23DD823A" w:rsidR="008D1C8D" w:rsidRDefault="260B5005">
      <w:pPr>
        <w:divId w:val="876695455"/>
        <w:rPr>
          <w:rFonts w:eastAsia="Arial"/>
          <w:b/>
          <w:color w:val="242424"/>
          <w:sz w:val="24"/>
          <w:szCs w:val="24"/>
        </w:rPr>
      </w:pPr>
      <w:r w:rsidRPr="1574E779">
        <w:rPr>
          <w:rFonts w:eastAsia="Arial"/>
          <w:b/>
          <w:color w:val="242424"/>
          <w:sz w:val="24"/>
          <w:szCs w:val="24"/>
        </w:rPr>
        <w:t>2</w:t>
      </w:r>
    </w:p>
    <w:p w14:paraId="5869FBCA" w14:textId="653D935B" w:rsidR="008D1C8D" w:rsidRDefault="260B5005" w:rsidP="53D31502">
      <w:pPr>
        <w:jc w:val="right"/>
        <w:divId w:val="876695455"/>
        <w:rPr>
          <w:rFonts w:eastAsia="Arial"/>
          <w:b/>
          <w:color w:val="595A67"/>
          <w:sz w:val="24"/>
          <w:szCs w:val="24"/>
        </w:rPr>
      </w:pPr>
      <w:r w:rsidRPr="1574E779">
        <w:rPr>
          <w:rFonts w:eastAsia="Arial"/>
          <w:b/>
          <w:color w:val="595A67"/>
          <w:sz w:val="24"/>
          <w:szCs w:val="24"/>
        </w:rPr>
        <w:t>Clerk - Hamble Parish Council</w:t>
      </w:r>
    </w:p>
    <w:p w14:paraId="3CA64AA0" w14:textId="433FD489" w:rsidR="008D1C8D" w:rsidRDefault="260B5005" w:rsidP="53D31502">
      <w:pPr>
        <w:pStyle w:val="Heading2"/>
        <w:rPr>
          <w:rFonts w:eastAsia="Arial" w:cs="Arial"/>
          <w:b/>
          <w:caps w:val="0"/>
          <w:color w:val="222222"/>
          <w:sz w:val="36"/>
          <w:szCs w:val="36"/>
        </w:rPr>
      </w:pPr>
      <w:r w:rsidRPr="1574E779">
        <w:rPr>
          <w:rFonts w:eastAsia="Arial" w:cs="Arial"/>
          <w:b/>
          <w:caps w:val="0"/>
          <w:color w:val="222222"/>
          <w:sz w:val="36"/>
          <w:szCs w:val="36"/>
        </w:rPr>
        <w:t>Declaration of conflict of Interest with BDO</w:t>
      </w:r>
    </w:p>
    <w:p w14:paraId="7A767D14" w14:textId="17D74CE0" w:rsidR="008D1C8D" w:rsidRDefault="260B5005" w:rsidP="53D31502">
      <w:pPr>
        <w:divId w:val="876695455"/>
        <w:rPr>
          <w:rFonts w:eastAsia="Arial"/>
          <w:color w:val="000000" w:themeColor="text1"/>
        </w:rPr>
      </w:pPr>
      <w:r w:rsidRPr="53D31502">
        <w:rPr>
          <w:rFonts w:eastAsia="Arial"/>
          <w:color w:val="000000" w:themeColor="text1"/>
        </w:rPr>
        <w:t xml:space="preserve">To confirm there are no conflicts of interest with BDO the Council's new external auditor.  </w:t>
      </w:r>
      <w:r w:rsidRPr="1574E779">
        <w:rPr>
          <w:rFonts w:eastAsia="Arial"/>
          <w:color w:val="000000" w:themeColor="text1"/>
        </w:rPr>
        <w:t xml:space="preserve"> </w:t>
      </w:r>
      <w:r w:rsidR="008D1C8D">
        <w:br/>
      </w:r>
    </w:p>
    <w:p w14:paraId="3DA43D29" w14:textId="2A1C8C4D" w:rsidR="008D1C8D" w:rsidRDefault="260B5005" w:rsidP="53D31502">
      <w:pPr>
        <w:divId w:val="876695455"/>
        <w:rPr>
          <w:rFonts w:eastAsia="Arial"/>
          <w:color w:val="000000" w:themeColor="text1"/>
        </w:rPr>
      </w:pPr>
      <w:r w:rsidRPr="53D31502">
        <w:rPr>
          <w:rFonts w:eastAsia="Arial"/>
          <w:color w:val="000000" w:themeColor="text1"/>
        </w:rPr>
        <w:t xml:space="preserve">Propose: Cllr Underdown </w:t>
      </w:r>
    </w:p>
    <w:p w14:paraId="0F11FF95" w14:textId="1A10C64D" w:rsidR="008D1C8D" w:rsidRDefault="260B5005" w:rsidP="53D31502">
      <w:pPr>
        <w:divId w:val="876695455"/>
        <w:rPr>
          <w:rFonts w:eastAsia="Arial"/>
          <w:color w:val="000000" w:themeColor="text1"/>
        </w:rPr>
      </w:pPr>
      <w:r w:rsidRPr="53D31502">
        <w:rPr>
          <w:rFonts w:eastAsia="Arial"/>
          <w:color w:val="000000" w:themeColor="text1"/>
        </w:rPr>
        <w:t xml:space="preserve">Second:  Cllr Thompson </w:t>
      </w:r>
    </w:p>
    <w:p w14:paraId="12553AF9" w14:textId="06A88616" w:rsidR="008D1C8D" w:rsidRDefault="260B5005" w:rsidP="53D31502">
      <w:pPr>
        <w:divId w:val="876695455"/>
        <w:rPr>
          <w:rFonts w:eastAsia="Arial"/>
          <w:color w:val="000000" w:themeColor="text1"/>
        </w:rPr>
      </w:pPr>
      <w:r w:rsidRPr="53D31502">
        <w:rPr>
          <w:rFonts w:eastAsia="Arial"/>
          <w:color w:val="000000" w:themeColor="text1"/>
        </w:rPr>
        <w:t>Resolved to confirm that no conflict of interest existed</w:t>
      </w:r>
      <w:r w:rsidR="5EF17B7E" w:rsidRPr="7CCE1136">
        <w:rPr>
          <w:rFonts w:eastAsia="Arial"/>
          <w:color w:val="000000" w:themeColor="text1"/>
        </w:rPr>
        <w:t>,</w:t>
      </w:r>
      <w:r w:rsidRPr="53D31502">
        <w:rPr>
          <w:rFonts w:eastAsia="Arial"/>
          <w:color w:val="000000" w:themeColor="text1"/>
        </w:rPr>
        <w:t xml:space="preserve"> and the form was duly signed. Agree unanimously  </w:t>
      </w:r>
    </w:p>
    <w:p w14:paraId="03ECC934" w14:textId="6721AB1C" w:rsidR="008D1C8D" w:rsidRDefault="6E20E64C">
      <w:pPr>
        <w:divId w:val="876695455"/>
        <w:rPr>
          <w:rFonts w:eastAsia="Arial"/>
          <w:color w:val="343434"/>
          <w:sz w:val="24"/>
          <w:szCs w:val="24"/>
        </w:rPr>
      </w:pPr>
      <w:r w:rsidRPr="1574E779">
        <w:rPr>
          <w:rFonts w:eastAsia="Arial"/>
          <w:color w:val="343434"/>
          <w:sz w:val="24"/>
          <w:szCs w:val="24"/>
        </w:rPr>
        <w:t xml:space="preserve">Attached: </w:t>
      </w:r>
      <w:r w:rsidR="784DAAAB" w:rsidRPr="1574E779">
        <w:rPr>
          <w:rFonts w:eastAsia="Arial"/>
          <w:color w:val="343434"/>
          <w:sz w:val="24"/>
          <w:szCs w:val="24"/>
        </w:rPr>
        <w:t>Conflict</w:t>
      </w:r>
      <w:r w:rsidR="260B5005" w:rsidRPr="1574E779">
        <w:rPr>
          <w:rFonts w:eastAsia="Arial"/>
          <w:color w:val="343434"/>
          <w:sz w:val="24"/>
          <w:szCs w:val="24"/>
        </w:rPr>
        <w:t xml:space="preserve"> of interest with BDO.pdf</w:t>
      </w:r>
    </w:p>
    <w:p w14:paraId="7A6E0B3B" w14:textId="5941FC01" w:rsidR="008D1C8D" w:rsidRDefault="260B5005" w:rsidP="53D31502">
      <w:pPr>
        <w:spacing w:line="330" w:lineRule="exact"/>
        <w:divId w:val="876695455"/>
        <w:rPr>
          <w:rFonts w:eastAsia="Arial"/>
          <w:color w:val="222222"/>
          <w:sz w:val="18"/>
          <w:szCs w:val="18"/>
        </w:rPr>
      </w:pPr>
      <w:r w:rsidRPr="1574E779">
        <w:rPr>
          <w:rFonts w:eastAsia="Arial"/>
          <w:color w:val="222222"/>
          <w:sz w:val="18"/>
          <w:szCs w:val="18"/>
        </w:rPr>
        <w:t>For Decision</w:t>
      </w:r>
    </w:p>
    <w:p w14:paraId="54C77EE6" w14:textId="0DB7307E" w:rsidR="008D1C8D" w:rsidRDefault="260B5005">
      <w:pPr>
        <w:divId w:val="876695455"/>
        <w:rPr>
          <w:rFonts w:eastAsia="Arial"/>
          <w:b/>
          <w:color w:val="242424"/>
          <w:sz w:val="24"/>
          <w:szCs w:val="24"/>
        </w:rPr>
      </w:pPr>
      <w:r w:rsidRPr="1574E779">
        <w:rPr>
          <w:rFonts w:eastAsia="Arial"/>
          <w:b/>
          <w:color w:val="242424"/>
          <w:sz w:val="24"/>
          <w:szCs w:val="24"/>
        </w:rPr>
        <w:t>3</w:t>
      </w:r>
    </w:p>
    <w:p w14:paraId="67E1E950" w14:textId="4EBE212B" w:rsidR="008D1C8D" w:rsidRDefault="260B5005" w:rsidP="53D31502">
      <w:pPr>
        <w:jc w:val="right"/>
        <w:divId w:val="876695455"/>
        <w:rPr>
          <w:rFonts w:eastAsia="Arial"/>
          <w:b/>
          <w:color w:val="595A67"/>
          <w:sz w:val="24"/>
          <w:szCs w:val="24"/>
        </w:rPr>
      </w:pPr>
      <w:r w:rsidRPr="1574E779">
        <w:rPr>
          <w:rFonts w:eastAsia="Arial"/>
          <w:b/>
          <w:color w:val="595A67"/>
          <w:sz w:val="24"/>
          <w:szCs w:val="24"/>
        </w:rPr>
        <w:t>Clerk - Hamble Parish Council</w:t>
      </w:r>
    </w:p>
    <w:p w14:paraId="79A9ED8D" w14:textId="69E3AFF3" w:rsidR="008D1C8D" w:rsidRDefault="260B5005" w:rsidP="53D31502">
      <w:pPr>
        <w:pStyle w:val="Heading2"/>
        <w:rPr>
          <w:rFonts w:eastAsia="Arial" w:cs="Arial"/>
          <w:b/>
          <w:caps w:val="0"/>
          <w:color w:val="222222"/>
          <w:sz w:val="36"/>
          <w:szCs w:val="36"/>
        </w:rPr>
      </w:pPr>
      <w:r w:rsidRPr="1574E779">
        <w:rPr>
          <w:rFonts w:eastAsia="Arial" w:cs="Arial"/>
          <w:b/>
          <w:caps w:val="0"/>
          <w:color w:val="222222"/>
          <w:sz w:val="36"/>
          <w:szCs w:val="36"/>
        </w:rPr>
        <w:t>Internal Auditors report.</w:t>
      </w:r>
    </w:p>
    <w:p w14:paraId="5FFDAFCE" w14:textId="670B8EAB" w:rsidR="008D1C8D" w:rsidRDefault="260B5005" w:rsidP="53D31502">
      <w:pPr>
        <w:divId w:val="876695455"/>
        <w:rPr>
          <w:rFonts w:eastAsia="Arial"/>
        </w:rPr>
      </w:pPr>
      <w:r w:rsidRPr="53D31502">
        <w:rPr>
          <w:rFonts w:eastAsia="Arial"/>
          <w:color w:val="000000" w:themeColor="text1"/>
        </w:rPr>
        <w:t>The Council was asked to accept the internal auditors report. The Clerk highlighted the issue regarding VAT issues in prior years.</w:t>
      </w:r>
      <w:r w:rsidR="008D1C8D">
        <w:br/>
      </w:r>
    </w:p>
    <w:p w14:paraId="36070E9C" w14:textId="4EA0F840" w:rsidR="008D1C8D" w:rsidRDefault="260B5005" w:rsidP="53D31502">
      <w:pPr>
        <w:divId w:val="876695455"/>
        <w:rPr>
          <w:rFonts w:eastAsia="Arial"/>
          <w:color w:val="000000" w:themeColor="text1"/>
        </w:rPr>
      </w:pPr>
      <w:r w:rsidRPr="53D31502">
        <w:rPr>
          <w:rFonts w:eastAsia="Arial"/>
          <w:color w:val="000000" w:themeColor="text1"/>
        </w:rPr>
        <w:t xml:space="preserve">Propose: Cllr Underdown </w:t>
      </w:r>
    </w:p>
    <w:p w14:paraId="13C42BE0" w14:textId="0588568C" w:rsidR="008D1C8D" w:rsidRDefault="260B5005" w:rsidP="53D31502">
      <w:pPr>
        <w:divId w:val="876695455"/>
        <w:rPr>
          <w:rFonts w:eastAsia="Arial"/>
          <w:color w:val="000000" w:themeColor="text1"/>
        </w:rPr>
      </w:pPr>
      <w:r w:rsidRPr="53D31502">
        <w:rPr>
          <w:rFonts w:eastAsia="Arial"/>
          <w:color w:val="000000" w:themeColor="text1"/>
        </w:rPr>
        <w:t xml:space="preserve">Second:  Cllr Thompson </w:t>
      </w:r>
    </w:p>
    <w:p w14:paraId="0F025243" w14:textId="594E8420" w:rsidR="008D1C8D" w:rsidRDefault="260B5005" w:rsidP="53D31502">
      <w:pPr>
        <w:divId w:val="876695455"/>
        <w:rPr>
          <w:rFonts w:eastAsia="Arial"/>
          <w:color w:val="000000" w:themeColor="text1"/>
        </w:rPr>
      </w:pPr>
      <w:r w:rsidRPr="53D31502">
        <w:rPr>
          <w:rFonts w:eastAsia="Arial"/>
          <w:color w:val="000000" w:themeColor="text1"/>
        </w:rPr>
        <w:t xml:space="preserve">Resolve to agree the internal auditors report unanimously. </w:t>
      </w:r>
    </w:p>
    <w:p w14:paraId="4E1973E5" w14:textId="52BB70F5" w:rsidR="008D1C8D" w:rsidRDefault="67789382">
      <w:pPr>
        <w:divId w:val="876695455"/>
        <w:rPr>
          <w:rFonts w:eastAsia="Arial"/>
          <w:color w:val="343434"/>
          <w:sz w:val="24"/>
          <w:szCs w:val="24"/>
        </w:rPr>
      </w:pPr>
      <w:r w:rsidRPr="1574E779">
        <w:rPr>
          <w:rFonts w:eastAsia="Arial"/>
          <w:color w:val="343434"/>
          <w:sz w:val="24"/>
          <w:szCs w:val="24"/>
        </w:rPr>
        <w:t xml:space="preserve">Attached: </w:t>
      </w:r>
      <w:r w:rsidR="784DAAAB" w:rsidRPr="1574E779">
        <w:rPr>
          <w:rFonts w:eastAsia="Arial"/>
          <w:color w:val="343434"/>
          <w:sz w:val="24"/>
          <w:szCs w:val="24"/>
        </w:rPr>
        <w:t>Internal</w:t>
      </w:r>
      <w:r w:rsidR="260B5005" w:rsidRPr="1574E779">
        <w:rPr>
          <w:rFonts w:eastAsia="Arial"/>
          <w:color w:val="343434"/>
          <w:sz w:val="24"/>
          <w:szCs w:val="24"/>
        </w:rPr>
        <w:t xml:space="preserve"> audit.pdf</w:t>
      </w:r>
      <w:r w:rsidR="79B40EC1" w:rsidRPr="1574E779">
        <w:rPr>
          <w:rFonts w:eastAsia="Arial"/>
          <w:color w:val="343434"/>
          <w:sz w:val="24"/>
          <w:szCs w:val="24"/>
        </w:rPr>
        <w:t xml:space="preserve"> and </w:t>
      </w:r>
      <w:r w:rsidR="260B5005" w:rsidRPr="1574E779">
        <w:rPr>
          <w:rFonts w:eastAsia="Arial"/>
          <w:color w:val="343434"/>
          <w:sz w:val="24"/>
          <w:szCs w:val="24"/>
        </w:rPr>
        <w:t>Hamble Parish Council - Internal Audit Letter Report 2022-2023.pdf</w:t>
      </w:r>
    </w:p>
    <w:p w14:paraId="4914BFAF" w14:textId="2621C98A" w:rsidR="008D1C8D" w:rsidRDefault="260B5005" w:rsidP="53D31502">
      <w:pPr>
        <w:spacing w:line="330" w:lineRule="exact"/>
        <w:divId w:val="876695455"/>
        <w:rPr>
          <w:rFonts w:eastAsia="Arial"/>
          <w:color w:val="222222"/>
          <w:sz w:val="18"/>
          <w:szCs w:val="18"/>
        </w:rPr>
      </w:pPr>
      <w:r w:rsidRPr="1574E779">
        <w:rPr>
          <w:rFonts w:eastAsia="Arial"/>
          <w:color w:val="222222"/>
          <w:sz w:val="18"/>
          <w:szCs w:val="18"/>
        </w:rPr>
        <w:t>For Decision</w:t>
      </w:r>
    </w:p>
    <w:p w14:paraId="73C4DF27" w14:textId="5F353397" w:rsidR="008D1C8D" w:rsidRDefault="260B5005">
      <w:pPr>
        <w:divId w:val="876695455"/>
        <w:rPr>
          <w:rFonts w:eastAsia="Arial"/>
          <w:b/>
          <w:color w:val="242424"/>
          <w:sz w:val="24"/>
          <w:szCs w:val="24"/>
        </w:rPr>
      </w:pPr>
      <w:r w:rsidRPr="1574E779">
        <w:rPr>
          <w:rFonts w:eastAsia="Arial"/>
          <w:b/>
          <w:color w:val="242424"/>
          <w:sz w:val="24"/>
          <w:szCs w:val="24"/>
        </w:rPr>
        <w:t>4</w:t>
      </w:r>
    </w:p>
    <w:p w14:paraId="3EF61275" w14:textId="0965CBBC" w:rsidR="008D1C8D" w:rsidRDefault="260B5005" w:rsidP="53D31502">
      <w:pPr>
        <w:jc w:val="right"/>
        <w:divId w:val="876695455"/>
        <w:rPr>
          <w:rFonts w:eastAsia="Arial"/>
          <w:b/>
          <w:color w:val="595A67"/>
          <w:sz w:val="24"/>
          <w:szCs w:val="24"/>
        </w:rPr>
      </w:pPr>
      <w:r w:rsidRPr="1574E779">
        <w:rPr>
          <w:rFonts w:eastAsia="Arial"/>
          <w:b/>
          <w:color w:val="595A67"/>
          <w:sz w:val="24"/>
          <w:szCs w:val="24"/>
        </w:rPr>
        <w:t xml:space="preserve">Clerk - Hamble Parish </w:t>
      </w:r>
      <w:r w:rsidR="784DAAAB" w:rsidRPr="1574E779">
        <w:rPr>
          <w:rFonts w:eastAsia="Arial"/>
          <w:b/>
          <w:color w:val="595A67"/>
          <w:sz w:val="24"/>
          <w:szCs w:val="24"/>
        </w:rPr>
        <w:t>Council</w:t>
      </w:r>
      <w:r w:rsidR="3214375E" w:rsidRPr="1574E779">
        <w:rPr>
          <w:rFonts w:eastAsia="Arial"/>
          <w:b/>
          <w:color w:val="595A67"/>
          <w:sz w:val="24"/>
          <w:szCs w:val="24"/>
        </w:rPr>
        <w:t>/</w:t>
      </w:r>
      <w:r w:rsidR="292B2A46" w:rsidRPr="1574E779">
        <w:rPr>
          <w:rFonts w:eastAsia="Arial"/>
          <w:b/>
          <w:color w:val="595A67"/>
          <w:sz w:val="24"/>
          <w:szCs w:val="24"/>
        </w:rPr>
        <w:t>A</w:t>
      </w:r>
      <w:r w:rsidR="784DAAAB" w:rsidRPr="1574E779">
        <w:rPr>
          <w:rFonts w:eastAsia="Arial"/>
          <w:b/>
          <w:color w:val="595A67"/>
          <w:sz w:val="24"/>
          <w:szCs w:val="24"/>
        </w:rPr>
        <w:t>ccounts</w:t>
      </w:r>
    </w:p>
    <w:p w14:paraId="2007F26C" w14:textId="0BB1186C" w:rsidR="008D1C8D" w:rsidRDefault="260B5005" w:rsidP="53D31502">
      <w:pPr>
        <w:pStyle w:val="Heading2"/>
        <w:rPr>
          <w:rFonts w:eastAsia="Arial" w:cs="Arial"/>
          <w:b/>
          <w:caps w:val="0"/>
          <w:color w:val="222222"/>
          <w:sz w:val="36"/>
          <w:szCs w:val="36"/>
        </w:rPr>
      </w:pPr>
      <w:r w:rsidRPr="1574E779">
        <w:rPr>
          <w:rFonts w:eastAsia="Arial" w:cs="Arial"/>
          <w:b/>
          <w:caps w:val="0"/>
          <w:color w:val="222222"/>
          <w:sz w:val="36"/>
          <w:szCs w:val="36"/>
        </w:rPr>
        <w:t>End of year accounts</w:t>
      </w:r>
    </w:p>
    <w:p w14:paraId="23571D57" w14:textId="495B7F01" w:rsidR="008D1C8D" w:rsidRDefault="260B5005" w:rsidP="53D31502">
      <w:pPr>
        <w:divId w:val="876695455"/>
        <w:rPr>
          <w:rFonts w:eastAsia="Arial"/>
          <w:color w:val="222222"/>
          <w:sz w:val="20"/>
          <w:szCs w:val="20"/>
        </w:rPr>
      </w:pPr>
      <w:r w:rsidRPr="53D31502">
        <w:rPr>
          <w:rFonts w:eastAsia="Arial"/>
          <w:color w:val="222222"/>
          <w:sz w:val="20"/>
          <w:szCs w:val="20"/>
        </w:rPr>
        <w:t xml:space="preserve">The end of year reports produced by the Accounts Assistant were received and welcomed. No issues were raised. </w:t>
      </w:r>
      <w:r w:rsidR="008D1C8D">
        <w:br/>
      </w:r>
      <w:r w:rsidRPr="53D31502">
        <w:rPr>
          <w:rFonts w:eastAsia="Arial"/>
          <w:color w:val="222222"/>
          <w:sz w:val="20"/>
          <w:szCs w:val="20"/>
        </w:rPr>
        <w:t>Propose: Cllr Hand</w:t>
      </w:r>
      <w:r w:rsidR="008D1C8D">
        <w:br/>
      </w:r>
      <w:r w:rsidRPr="53D31502">
        <w:rPr>
          <w:rFonts w:eastAsia="Arial"/>
          <w:color w:val="222222"/>
          <w:sz w:val="20"/>
          <w:szCs w:val="20"/>
        </w:rPr>
        <w:t>Second: Cllr Cohen</w:t>
      </w:r>
      <w:r w:rsidR="008D1C8D">
        <w:br/>
      </w:r>
      <w:r w:rsidRPr="53D31502">
        <w:rPr>
          <w:rFonts w:eastAsia="Arial"/>
          <w:color w:val="222222"/>
          <w:sz w:val="20"/>
          <w:szCs w:val="20"/>
        </w:rPr>
        <w:t>Resolved to accept the end of year reports unanimously and without query.</w:t>
      </w:r>
    </w:p>
    <w:p w14:paraId="4CF34C64" w14:textId="6178381D" w:rsidR="008D1C8D" w:rsidRDefault="0EA78861">
      <w:pPr>
        <w:divId w:val="876695455"/>
        <w:rPr>
          <w:rFonts w:eastAsia="Arial"/>
          <w:color w:val="343434"/>
          <w:sz w:val="24"/>
          <w:szCs w:val="24"/>
        </w:rPr>
      </w:pPr>
      <w:r w:rsidRPr="1574E779">
        <w:rPr>
          <w:rFonts w:eastAsia="Arial"/>
        </w:rPr>
        <w:t xml:space="preserve">Attached: </w:t>
      </w:r>
      <w:r w:rsidR="260B5005" w:rsidRPr="1574E779">
        <w:rPr>
          <w:rFonts w:eastAsia="Arial"/>
          <w:color w:val="343434"/>
          <w:sz w:val="24"/>
          <w:szCs w:val="24"/>
        </w:rPr>
        <w:t>Balance sheet.pdf</w:t>
      </w:r>
      <w:r w:rsidR="6D2A6722" w:rsidRPr="1574E779">
        <w:rPr>
          <w:rFonts w:eastAsia="Arial"/>
          <w:color w:val="343434"/>
          <w:sz w:val="24"/>
          <w:szCs w:val="24"/>
        </w:rPr>
        <w:t xml:space="preserve">, </w:t>
      </w:r>
      <w:r w:rsidR="260B5005" w:rsidRPr="1574E779">
        <w:rPr>
          <w:rFonts w:eastAsia="Arial"/>
          <w:color w:val="343434"/>
          <w:sz w:val="24"/>
          <w:szCs w:val="24"/>
        </w:rPr>
        <w:t>Bank Reconciliation 3 M12.PDF</w:t>
      </w:r>
      <w:r w:rsidR="5C105877" w:rsidRPr="1574E779">
        <w:rPr>
          <w:rFonts w:eastAsia="Arial"/>
          <w:color w:val="343434"/>
          <w:sz w:val="24"/>
          <w:szCs w:val="24"/>
        </w:rPr>
        <w:t xml:space="preserve">, </w:t>
      </w:r>
      <w:r w:rsidR="260B5005" w:rsidRPr="1574E779">
        <w:rPr>
          <w:rFonts w:eastAsia="Arial"/>
          <w:color w:val="343434"/>
          <w:sz w:val="24"/>
          <w:szCs w:val="24"/>
        </w:rPr>
        <w:t>Bank Reconciliation 4 M12.PDF</w:t>
      </w:r>
    </w:p>
    <w:p w14:paraId="1BAC23DE" w14:textId="410DD931" w:rsidR="008D1C8D" w:rsidRDefault="260B5005">
      <w:pPr>
        <w:divId w:val="876695455"/>
        <w:rPr>
          <w:rFonts w:eastAsia="Arial"/>
        </w:rPr>
      </w:pPr>
      <w:r w:rsidRPr="1574E779">
        <w:rPr>
          <w:rFonts w:eastAsia="Arial"/>
          <w:color w:val="343434"/>
          <w:sz w:val="24"/>
          <w:szCs w:val="24"/>
        </w:rPr>
        <w:t>Bank Reconciliation M12.PDF</w:t>
      </w:r>
      <w:r w:rsidR="0AF4B2A9" w:rsidRPr="1574E779">
        <w:rPr>
          <w:rFonts w:eastAsia="Arial"/>
          <w:color w:val="343434"/>
          <w:sz w:val="24"/>
          <w:szCs w:val="24"/>
        </w:rPr>
        <w:t xml:space="preserve">, </w:t>
      </w:r>
      <w:r w:rsidRPr="1574E779">
        <w:rPr>
          <w:rFonts w:eastAsia="Arial"/>
          <w:color w:val="343434"/>
          <w:sz w:val="24"/>
          <w:szCs w:val="24"/>
        </w:rPr>
        <w:t>Earmarked reserves.pdf</w:t>
      </w:r>
      <w:r w:rsidR="06DA9ABC" w:rsidRPr="1574E779">
        <w:rPr>
          <w:rFonts w:eastAsia="Arial"/>
          <w:color w:val="343434"/>
          <w:sz w:val="24"/>
          <w:szCs w:val="24"/>
        </w:rPr>
        <w:t xml:space="preserve">, </w:t>
      </w:r>
      <w:r w:rsidRPr="1574E779">
        <w:rPr>
          <w:rFonts w:eastAsia="Arial"/>
          <w:color w:val="343434"/>
          <w:sz w:val="24"/>
          <w:szCs w:val="24"/>
        </w:rPr>
        <w:t>Income and expenditure summary report.PDF</w:t>
      </w:r>
      <w:r w:rsidR="508D4C59" w:rsidRPr="1574E779">
        <w:rPr>
          <w:rFonts w:eastAsia="Arial"/>
          <w:color w:val="343434"/>
          <w:sz w:val="24"/>
          <w:szCs w:val="24"/>
        </w:rPr>
        <w:t xml:space="preserve">, </w:t>
      </w:r>
      <w:hyperlink r:id="rId12">
        <w:r w:rsidRPr="1574E779">
          <w:rPr>
            <w:rStyle w:val="Hyperlink"/>
            <w:rFonts w:eastAsia="Arial"/>
            <w:sz w:val="24"/>
            <w:szCs w:val="24"/>
          </w:rPr>
          <w:t>Explanation of Significant Variances Template.xlsx</w:t>
        </w:r>
      </w:hyperlink>
    </w:p>
    <w:p w14:paraId="5AB958A0" w14:textId="0586A616" w:rsidR="008D1C8D" w:rsidRDefault="260B5005" w:rsidP="53D31502">
      <w:pPr>
        <w:spacing w:line="330" w:lineRule="exact"/>
        <w:divId w:val="876695455"/>
        <w:rPr>
          <w:rFonts w:eastAsia="Arial"/>
          <w:color w:val="222222"/>
          <w:sz w:val="18"/>
          <w:szCs w:val="18"/>
        </w:rPr>
      </w:pPr>
      <w:r w:rsidRPr="1574E779">
        <w:rPr>
          <w:rFonts w:eastAsia="Arial"/>
          <w:color w:val="222222"/>
          <w:sz w:val="18"/>
          <w:szCs w:val="18"/>
        </w:rPr>
        <w:t>For Decision</w:t>
      </w:r>
    </w:p>
    <w:p w14:paraId="45C1E929" w14:textId="0B55CDA3" w:rsidR="008D1C8D" w:rsidRDefault="260B5005">
      <w:pPr>
        <w:divId w:val="876695455"/>
        <w:rPr>
          <w:rFonts w:eastAsia="Arial"/>
          <w:b/>
          <w:color w:val="242424"/>
          <w:sz w:val="24"/>
          <w:szCs w:val="24"/>
        </w:rPr>
      </w:pPr>
      <w:r w:rsidRPr="1574E779">
        <w:rPr>
          <w:rFonts w:eastAsia="Arial"/>
          <w:b/>
          <w:color w:val="242424"/>
          <w:sz w:val="24"/>
          <w:szCs w:val="24"/>
        </w:rPr>
        <w:t>5</w:t>
      </w:r>
    </w:p>
    <w:p w14:paraId="64837FFB" w14:textId="7CFE6CA8" w:rsidR="008D1C8D" w:rsidRDefault="260B5005" w:rsidP="53D31502">
      <w:pPr>
        <w:jc w:val="right"/>
        <w:divId w:val="876695455"/>
        <w:rPr>
          <w:rFonts w:eastAsia="Arial"/>
          <w:b/>
          <w:color w:val="595A67"/>
          <w:sz w:val="24"/>
          <w:szCs w:val="24"/>
        </w:rPr>
      </w:pPr>
      <w:r w:rsidRPr="1574E779">
        <w:rPr>
          <w:rFonts w:eastAsia="Arial"/>
          <w:b/>
          <w:color w:val="595A67"/>
          <w:sz w:val="24"/>
          <w:szCs w:val="24"/>
        </w:rPr>
        <w:t xml:space="preserve">Clerk - Hamble Parish </w:t>
      </w:r>
      <w:r w:rsidR="784DAAAB" w:rsidRPr="1574E779">
        <w:rPr>
          <w:rFonts w:eastAsia="Arial"/>
          <w:b/>
          <w:color w:val="595A67"/>
          <w:sz w:val="24"/>
          <w:szCs w:val="24"/>
        </w:rPr>
        <w:t>Council</w:t>
      </w:r>
      <w:r w:rsidR="66341610" w:rsidRPr="1574E779">
        <w:rPr>
          <w:rFonts w:eastAsia="Arial"/>
          <w:b/>
          <w:color w:val="595A67"/>
          <w:sz w:val="24"/>
          <w:szCs w:val="24"/>
        </w:rPr>
        <w:t>/</w:t>
      </w:r>
      <w:r w:rsidR="784DAAAB" w:rsidRPr="1574E779">
        <w:rPr>
          <w:rFonts w:eastAsia="Arial"/>
          <w:b/>
          <w:color w:val="595A67"/>
          <w:sz w:val="24"/>
          <w:szCs w:val="24"/>
        </w:rPr>
        <w:t>Chris</w:t>
      </w:r>
      <w:r w:rsidRPr="1574E779">
        <w:rPr>
          <w:rFonts w:eastAsia="Arial"/>
          <w:b/>
          <w:color w:val="595A67"/>
          <w:sz w:val="24"/>
          <w:szCs w:val="24"/>
        </w:rPr>
        <w:t xml:space="preserve"> Jones</w:t>
      </w:r>
    </w:p>
    <w:p w14:paraId="3B090727" w14:textId="08573C89" w:rsidR="008D1C8D" w:rsidRDefault="260B5005" w:rsidP="53D31502">
      <w:pPr>
        <w:pStyle w:val="Heading2"/>
        <w:rPr>
          <w:rFonts w:eastAsia="Arial" w:cs="Arial"/>
          <w:b/>
          <w:caps w:val="0"/>
          <w:color w:val="222222"/>
          <w:sz w:val="36"/>
          <w:szCs w:val="36"/>
        </w:rPr>
      </w:pPr>
      <w:r w:rsidRPr="1574E779">
        <w:rPr>
          <w:rFonts w:eastAsia="Arial" w:cs="Arial"/>
          <w:b/>
          <w:caps w:val="0"/>
          <w:color w:val="222222"/>
          <w:sz w:val="36"/>
          <w:szCs w:val="36"/>
        </w:rPr>
        <w:t>Annual Governance and Accounting Return</w:t>
      </w:r>
    </w:p>
    <w:p w14:paraId="2CE3D22C" w14:textId="0ABEAC7B" w:rsidR="008D1C8D" w:rsidRDefault="260B5005" w:rsidP="53D31502">
      <w:pPr>
        <w:divId w:val="876695455"/>
        <w:rPr>
          <w:rFonts w:eastAsia="Arial"/>
          <w:color w:val="414141"/>
          <w:sz w:val="20"/>
          <w:szCs w:val="20"/>
        </w:rPr>
      </w:pPr>
      <w:r w:rsidRPr="53D31502">
        <w:rPr>
          <w:rFonts w:eastAsia="Arial"/>
          <w:color w:val="414141"/>
          <w:sz w:val="20"/>
          <w:szCs w:val="20"/>
        </w:rPr>
        <w:t xml:space="preserve">5a. </w:t>
      </w:r>
      <w:r w:rsidR="008D1C8D">
        <w:br/>
      </w:r>
      <w:r w:rsidRPr="53D31502">
        <w:rPr>
          <w:rFonts w:eastAsia="Arial"/>
          <w:color w:val="414141"/>
          <w:sz w:val="20"/>
          <w:szCs w:val="20"/>
        </w:rPr>
        <w:t xml:space="preserve">The Clerk highlighted the key changes from last year to this year and then outlined the components of the form which included the internal </w:t>
      </w:r>
      <w:r w:rsidR="5F843CD1" w:rsidRPr="64504FD2">
        <w:rPr>
          <w:rFonts w:eastAsia="Arial"/>
          <w:color w:val="414141"/>
          <w:sz w:val="20"/>
          <w:szCs w:val="20"/>
        </w:rPr>
        <w:t>auditor's</w:t>
      </w:r>
      <w:r w:rsidRPr="53D31502">
        <w:rPr>
          <w:rFonts w:eastAsia="Arial"/>
          <w:color w:val="414141"/>
          <w:sz w:val="20"/>
          <w:szCs w:val="20"/>
        </w:rPr>
        <w:t xml:space="preserve"> statement and the annual governance statement. </w:t>
      </w:r>
    </w:p>
    <w:p w14:paraId="28941CEA" w14:textId="00703BED" w:rsidR="008D1C8D" w:rsidRDefault="260B5005" w:rsidP="53D31502">
      <w:pPr>
        <w:divId w:val="876695455"/>
        <w:rPr>
          <w:rFonts w:eastAsia="Arial"/>
          <w:color w:val="000000" w:themeColor="text1"/>
          <w:sz w:val="20"/>
          <w:szCs w:val="20"/>
        </w:rPr>
      </w:pPr>
      <w:r w:rsidRPr="53D31502">
        <w:rPr>
          <w:rFonts w:eastAsia="Arial"/>
          <w:color w:val="000000" w:themeColor="text1"/>
          <w:sz w:val="20"/>
          <w:szCs w:val="20"/>
        </w:rPr>
        <w:t xml:space="preserve">Propose: Underdown </w:t>
      </w:r>
    </w:p>
    <w:p w14:paraId="165404D3" w14:textId="1D415920" w:rsidR="008D1C8D" w:rsidRDefault="260B5005" w:rsidP="53D31502">
      <w:pPr>
        <w:divId w:val="876695455"/>
        <w:rPr>
          <w:rFonts w:eastAsia="Arial"/>
          <w:color w:val="000000" w:themeColor="text1"/>
          <w:sz w:val="20"/>
          <w:szCs w:val="20"/>
        </w:rPr>
      </w:pPr>
      <w:r w:rsidRPr="53D31502">
        <w:rPr>
          <w:rFonts w:eastAsia="Arial"/>
          <w:color w:val="000000" w:themeColor="text1"/>
          <w:sz w:val="20"/>
          <w:szCs w:val="20"/>
        </w:rPr>
        <w:t xml:space="preserve">Second: Cross </w:t>
      </w:r>
      <w:r w:rsidR="008D1C8D">
        <w:br/>
      </w:r>
      <w:r w:rsidRPr="53D31502">
        <w:rPr>
          <w:rFonts w:eastAsia="Arial"/>
          <w:color w:val="000000" w:themeColor="text1"/>
          <w:sz w:val="20"/>
          <w:szCs w:val="20"/>
        </w:rPr>
        <w:t xml:space="preserve">Resolved unanimously to receive the internal </w:t>
      </w:r>
      <w:r w:rsidR="7C2AFCE9" w:rsidRPr="577B1B16">
        <w:rPr>
          <w:rFonts w:eastAsia="Arial"/>
          <w:color w:val="000000" w:themeColor="text1"/>
          <w:sz w:val="20"/>
          <w:szCs w:val="20"/>
        </w:rPr>
        <w:t>auditor's</w:t>
      </w:r>
      <w:r w:rsidRPr="53D31502">
        <w:rPr>
          <w:rFonts w:eastAsia="Arial"/>
          <w:color w:val="000000" w:themeColor="text1"/>
          <w:sz w:val="20"/>
          <w:szCs w:val="20"/>
        </w:rPr>
        <w:t xml:space="preserve"> statement and approve the annual governance statement. It was then signed by the Chair and then the Clerk. </w:t>
      </w:r>
    </w:p>
    <w:p w14:paraId="0182D218" w14:textId="702F3102" w:rsidR="008D1C8D" w:rsidRDefault="260B5005">
      <w:pPr>
        <w:divId w:val="876695455"/>
        <w:rPr>
          <w:rFonts w:eastAsia="Arial"/>
          <w:color w:val="222222"/>
          <w:sz w:val="20"/>
          <w:szCs w:val="20"/>
        </w:rPr>
      </w:pPr>
      <w:r w:rsidRPr="53D31502">
        <w:rPr>
          <w:rFonts w:eastAsia="Arial"/>
          <w:color w:val="222222"/>
          <w:sz w:val="20"/>
          <w:szCs w:val="20"/>
        </w:rPr>
        <w:t>5b.</w:t>
      </w:r>
      <w:r w:rsidR="008D1C8D">
        <w:br/>
      </w:r>
      <w:r w:rsidRPr="53D31502">
        <w:rPr>
          <w:rFonts w:eastAsia="Arial"/>
          <w:color w:val="222222"/>
          <w:sz w:val="20"/>
          <w:szCs w:val="20"/>
        </w:rPr>
        <w:t xml:space="preserve">They then moved onto the accounting statement. The Clerk outlined the key changes from last year to this and the reasons for the movements.  </w:t>
      </w:r>
      <w:r w:rsidR="008D1C8D">
        <w:br/>
      </w:r>
      <w:r w:rsidRPr="53D31502">
        <w:rPr>
          <w:rFonts w:eastAsia="Arial"/>
          <w:color w:val="222222"/>
          <w:sz w:val="20"/>
          <w:szCs w:val="20"/>
        </w:rPr>
        <w:t>Propose: Cllr Underdown</w:t>
      </w:r>
      <w:r w:rsidR="008D1C8D">
        <w:br/>
      </w:r>
      <w:r w:rsidRPr="53D31502">
        <w:rPr>
          <w:rFonts w:eastAsia="Arial"/>
          <w:color w:val="222222"/>
          <w:sz w:val="20"/>
          <w:szCs w:val="20"/>
        </w:rPr>
        <w:t>Second: Cllr Cohen</w:t>
      </w:r>
      <w:r w:rsidR="008D1C8D">
        <w:br/>
      </w:r>
      <w:r w:rsidRPr="53D31502">
        <w:rPr>
          <w:rFonts w:eastAsia="Arial"/>
          <w:color w:val="222222"/>
          <w:sz w:val="20"/>
          <w:szCs w:val="20"/>
        </w:rPr>
        <w:t>Resolved to approve the annual accounting statement. The Clerk had already signed the form when issued to Councillors. The Chair then signed it.</w:t>
      </w:r>
      <w:r w:rsidR="008D1C8D">
        <w:br/>
      </w:r>
    </w:p>
    <w:p w14:paraId="654B6813" w14:textId="4A0323FC" w:rsidR="008D1C8D" w:rsidRDefault="7D3EE9B9">
      <w:pPr>
        <w:divId w:val="876695455"/>
        <w:rPr>
          <w:rFonts w:eastAsia="Arial"/>
          <w:color w:val="343434"/>
          <w:sz w:val="24"/>
          <w:szCs w:val="24"/>
        </w:rPr>
      </w:pPr>
      <w:r w:rsidRPr="1574E779">
        <w:rPr>
          <w:rFonts w:eastAsia="Arial"/>
          <w:color w:val="343434"/>
          <w:sz w:val="24"/>
          <w:szCs w:val="24"/>
        </w:rPr>
        <w:t>Attached: AGAR (Annual Governance and Accountability Return)</w:t>
      </w:r>
      <w:r w:rsidR="260B5005" w:rsidRPr="1574E779">
        <w:rPr>
          <w:rFonts w:eastAsia="Arial"/>
          <w:color w:val="343434"/>
          <w:sz w:val="24"/>
          <w:szCs w:val="24"/>
        </w:rPr>
        <w:t xml:space="preserve"> Form 3 Electronic Version - limited assurance review.pdf</w:t>
      </w:r>
    </w:p>
    <w:p w14:paraId="1C85B685" w14:textId="6A1181AC" w:rsidR="008D1C8D" w:rsidRDefault="260B5005" w:rsidP="53D31502">
      <w:pPr>
        <w:spacing w:line="330" w:lineRule="exact"/>
        <w:divId w:val="876695455"/>
        <w:rPr>
          <w:rFonts w:eastAsia="Arial"/>
          <w:color w:val="222222"/>
          <w:sz w:val="18"/>
          <w:szCs w:val="18"/>
        </w:rPr>
      </w:pPr>
      <w:r w:rsidRPr="1574E779">
        <w:rPr>
          <w:rFonts w:eastAsia="Arial"/>
          <w:color w:val="222222"/>
          <w:sz w:val="18"/>
          <w:szCs w:val="18"/>
        </w:rPr>
        <w:t>For Decision</w:t>
      </w:r>
    </w:p>
    <w:p w14:paraId="4E16647F" w14:textId="7B5AD749" w:rsidR="008D1C8D" w:rsidRDefault="260B5005">
      <w:pPr>
        <w:divId w:val="876695455"/>
        <w:rPr>
          <w:rFonts w:eastAsia="Arial"/>
          <w:b/>
          <w:color w:val="242424"/>
          <w:sz w:val="24"/>
          <w:szCs w:val="24"/>
        </w:rPr>
      </w:pPr>
      <w:r w:rsidRPr="1574E779">
        <w:rPr>
          <w:rFonts w:eastAsia="Arial"/>
          <w:b/>
          <w:color w:val="242424"/>
          <w:sz w:val="24"/>
          <w:szCs w:val="24"/>
        </w:rPr>
        <w:t>6</w:t>
      </w:r>
    </w:p>
    <w:p w14:paraId="1BF5B6A5" w14:textId="5959BFDF" w:rsidR="008D1C8D" w:rsidRDefault="260B5005" w:rsidP="53D31502">
      <w:pPr>
        <w:jc w:val="right"/>
        <w:divId w:val="876695455"/>
        <w:rPr>
          <w:rFonts w:eastAsia="Arial"/>
          <w:b/>
          <w:color w:val="595A67"/>
          <w:sz w:val="24"/>
          <w:szCs w:val="24"/>
        </w:rPr>
      </w:pPr>
      <w:r w:rsidRPr="1574E779">
        <w:rPr>
          <w:rFonts w:eastAsia="Arial"/>
          <w:b/>
          <w:color w:val="595A67"/>
          <w:sz w:val="24"/>
          <w:szCs w:val="24"/>
        </w:rPr>
        <w:t xml:space="preserve">Clerk - Hamble Parish </w:t>
      </w:r>
      <w:r w:rsidR="784DAAAB" w:rsidRPr="1574E779">
        <w:rPr>
          <w:rFonts w:eastAsia="Arial"/>
          <w:b/>
          <w:color w:val="595A67"/>
          <w:sz w:val="24"/>
          <w:szCs w:val="24"/>
        </w:rPr>
        <w:t>Council</w:t>
      </w:r>
      <w:r w:rsidR="7D1F0722" w:rsidRPr="1574E779">
        <w:rPr>
          <w:rFonts w:eastAsia="Arial"/>
          <w:b/>
          <w:color w:val="595A67"/>
          <w:sz w:val="24"/>
          <w:szCs w:val="24"/>
        </w:rPr>
        <w:t>/</w:t>
      </w:r>
      <w:r w:rsidR="784DAAAB" w:rsidRPr="1574E779">
        <w:rPr>
          <w:rFonts w:eastAsia="Arial"/>
          <w:b/>
          <w:color w:val="595A67"/>
          <w:sz w:val="24"/>
          <w:szCs w:val="24"/>
        </w:rPr>
        <w:t>Accounts</w:t>
      </w:r>
    </w:p>
    <w:p w14:paraId="140FA08D" w14:textId="0322DCCE" w:rsidR="008D1C8D" w:rsidRDefault="260B5005" w:rsidP="53D31502">
      <w:pPr>
        <w:pStyle w:val="Heading2"/>
        <w:rPr>
          <w:rFonts w:eastAsia="Arial" w:cs="Arial"/>
          <w:b/>
          <w:caps w:val="0"/>
          <w:color w:val="222222"/>
          <w:sz w:val="36"/>
          <w:szCs w:val="36"/>
        </w:rPr>
      </w:pPr>
      <w:r w:rsidRPr="1574E779">
        <w:rPr>
          <w:rFonts w:eastAsia="Arial" w:cs="Arial"/>
          <w:b/>
          <w:caps w:val="0"/>
          <w:color w:val="222222"/>
          <w:sz w:val="36"/>
          <w:szCs w:val="36"/>
        </w:rPr>
        <w:t>Dates for the publication of rights</w:t>
      </w:r>
    </w:p>
    <w:p w14:paraId="5D5F74ED" w14:textId="0F559033" w:rsidR="008D1C8D" w:rsidRDefault="260B5005" w:rsidP="53D31502">
      <w:pPr>
        <w:divId w:val="876695455"/>
        <w:rPr>
          <w:rFonts w:eastAsia="Arial"/>
          <w:color w:val="000000" w:themeColor="text1"/>
          <w:sz w:val="20"/>
          <w:szCs w:val="20"/>
        </w:rPr>
      </w:pPr>
      <w:r w:rsidRPr="53D31502">
        <w:rPr>
          <w:rFonts w:eastAsia="Arial"/>
          <w:color w:val="000000" w:themeColor="text1"/>
          <w:sz w:val="20"/>
          <w:szCs w:val="20"/>
        </w:rPr>
        <w:t xml:space="preserve">Propose: Cllr Underdown </w:t>
      </w:r>
    </w:p>
    <w:p w14:paraId="2279E3B9" w14:textId="041A2A76" w:rsidR="008D1C8D" w:rsidRDefault="260B5005" w:rsidP="53D31502">
      <w:pPr>
        <w:divId w:val="876695455"/>
        <w:rPr>
          <w:rFonts w:eastAsia="Arial"/>
          <w:color w:val="000000" w:themeColor="text1"/>
          <w:sz w:val="20"/>
          <w:szCs w:val="20"/>
        </w:rPr>
      </w:pPr>
      <w:r w:rsidRPr="53D31502">
        <w:rPr>
          <w:rFonts w:eastAsia="Arial"/>
          <w:color w:val="000000" w:themeColor="text1"/>
          <w:sz w:val="20"/>
          <w:szCs w:val="20"/>
        </w:rPr>
        <w:t xml:space="preserve">Second: Cllr Nicholson </w:t>
      </w:r>
    </w:p>
    <w:p w14:paraId="26DF3685" w14:textId="30A49168" w:rsidR="008D1C8D" w:rsidRDefault="61E0D547" w:rsidP="53D31502">
      <w:pPr>
        <w:divId w:val="876695455"/>
        <w:rPr>
          <w:rFonts w:eastAsia="Arial"/>
          <w:color w:val="000000" w:themeColor="text1"/>
          <w:sz w:val="20"/>
          <w:szCs w:val="20"/>
        </w:rPr>
      </w:pPr>
      <w:r w:rsidRPr="31391DC3">
        <w:rPr>
          <w:rFonts w:eastAsia="Arial"/>
          <w:color w:val="000000" w:themeColor="text1"/>
          <w:sz w:val="20"/>
          <w:szCs w:val="20"/>
        </w:rPr>
        <w:t xml:space="preserve">Resolve to approve the dates for the publication of resident’s rights to inspect the accounts from 5th June to the 14th </w:t>
      </w:r>
      <w:r w:rsidR="6F5AAF02" w:rsidRPr="31391DC3">
        <w:rPr>
          <w:rFonts w:eastAsia="Arial"/>
          <w:color w:val="000000" w:themeColor="text1"/>
          <w:sz w:val="20"/>
          <w:szCs w:val="20"/>
        </w:rPr>
        <w:t>of</w:t>
      </w:r>
      <w:r w:rsidR="784DAAAB" w:rsidRPr="31391DC3">
        <w:rPr>
          <w:rFonts w:eastAsia="Arial"/>
          <w:color w:val="000000" w:themeColor="text1"/>
          <w:sz w:val="20"/>
          <w:szCs w:val="20"/>
        </w:rPr>
        <w:t xml:space="preserve"> </w:t>
      </w:r>
      <w:r w:rsidRPr="31391DC3">
        <w:rPr>
          <w:rFonts w:eastAsia="Arial"/>
          <w:color w:val="000000" w:themeColor="text1"/>
          <w:sz w:val="20"/>
          <w:szCs w:val="20"/>
        </w:rPr>
        <w:t xml:space="preserve">July 2023. </w:t>
      </w:r>
    </w:p>
    <w:p w14:paraId="2E0F7A1A" w14:textId="5F3CEB66" w:rsidR="008D1C8D" w:rsidRDefault="76F7621C">
      <w:pPr>
        <w:divId w:val="876695455"/>
        <w:rPr>
          <w:rFonts w:eastAsia="Arial"/>
        </w:rPr>
      </w:pPr>
      <w:r w:rsidRPr="1574E779">
        <w:rPr>
          <w:rFonts w:eastAsia="Arial"/>
        </w:rPr>
        <w:t xml:space="preserve">Attached: </w:t>
      </w:r>
      <w:hyperlink r:id="rId13">
        <w:r w:rsidR="260B5005" w:rsidRPr="1574E779">
          <w:rPr>
            <w:rStyle w:val="Hyperlink"/>
            <w:rFonts w:eastAsia="Arial"/>
            <w:sz w:val="24"/>
            <w:szCs w:val="24"/>
          </w:rPr>
          <w:t>Confirmation of Dates for the Exercise of Public Rights.docx</w:t>
        </w:r>
      </w:hyperlink>
    </w:p>
    <w:p w14:paraId="133F484F" w14:textId="7C795322" w:rsidR="008D1C8D" w:rsidRDefault="260B5005" w:rsidP="53D31502">
      <w:pPr>
        <w:spacing w:line="330" w:lineRule="exact"/>
        <w:divId w:val="876695455"/>
        <w:rPr>
          <w:rFonts w:eastAsia="Arial"/>
          <w:color w:val="222222"/>
          <w:sz w:val="18"/>
          <w:szCs w:val="18"/>
        </w:rPr>
      </w:pPr>
      <w:r w:rsidRPr="1574E779">
        <w:rPr>
          <w:rFonts w:eastAsia="Arial"/>
          <w:color w:val="222222"/>
          <w:sz w:val="18"/>
          <w:szCs w:val="18"/>
        </w:rPr>
        <w:t>For Decision</w:t>
      </w:r>
    </w:p>
    <w:p w14:paraId="126F9747" w14:textId="53A5B998" w:rsidR="008D1C8D" w:rsidRDefault="260B5005">
      <w:pPr>
        <w:divId w:val="876695455"/>
        <w:rPr>
          <w:rFonts w:eastAsia="Arial"/>
          <w:b/>
          <w:color w:val="242424"/>
          <w:sz w:val="24"/>
          <w:szCs w:val="24"/>
        </w:rPr>
      </w:pPr>
      <w:r w:rsidRPr="1574E779">
        <w:rPr>
          <w:rFonts w:eastAsia="Arial"/>
          <w:b/>
          <w:color w:val="242424"/>
          <w:sz w:val="24"/>
          <w:szCs w:val="24"/>
        </w:rPr>
        <w:t>7</w:t>
      </w:r>
    </w:p>
    <w:p w14:paraId="23A5F8A3" w14:textId="488E177A" w:rsidR="008D1C8D" w:rsidRDefault="260B5005" w:rsidP="53D31502">
      <w:pPr>
        <w:jc w:val="right"/>
        <w:divId w:val="876695455"/>
        <w:rPr>
          <w:rFonts w:eastAsia="Arial"/>
          <w:b/>
          <w:color w:val="595A67"/>
          <w:sz w:val="24"/>
          <w:szCs w:val="24"/>
        </w:rPr>
      </w:pPr>
      <w:r w:rsidRPr="1574E779">
        <w:rPr>
          <w:rFonts w:eastAsia="Arial"/>
          <w:b/>
          <w:color w:val="595A67"/>
          <w:sz w:val="24"/>
          <w:szCs w:val="24"/>
        </w:rPr>
        <w:t>Clerk - Hamble Parish Council</w:t>
      </w:r>
    </w:p>
    <w:p w14:paraId="2597F0DD" w14:textId="677D8858" w:rsidR="008D1C8D" w:rsidRDefault="260B5005" w:rsidP="53D31502">
      <w:pPr>
        <w:pStyle w:val="Heading2"/>
        <w:rPr>
          <w:rFonts w:eastAsia="Arial" w:cs="Arial"/>
          <w:b/>
          <w:caps w:val="0"/>
          <w:color w:val="222222"/>
          <w:sz w:val="36"/>
          <w:szCs w:val="36"/>
        </w:rPr>
      </w:pPr>
      <w:r w:rsidRPr="1574E779">
        <w:rPr>
          <w:rFonts w:eastAsia="Arial" w:cs="Arial"/>
          <w:b/>
          <w:caps w:val="0"/>
          <w:color w:val="222222"/>
          <w:sz w:val="36"/>
          <w:szCs w:val="36"/>
        </w:rPr>
        <w:t>Banking changes</w:t>
      </w:r>
    </w:p>
    <w:p w14:paraId="11F769B4" w14:textId="45F38D48" w:rsidR="008D1C8D" w:rsidRDefault="260B5005" w:rsidP="53D31502">
      <w:pPr>
        <w:divId w:val="876695455"/>
        <w:rPr>
          <w:rFonts w:eastAsia="Arial"/>
          <w:color w:val="222222"/>
        </w:rPr>
      </w:pPr>
      <w:r w:rsidRPr="1574E779">
        <w:rPr>
          <w:rFonts w:eastAsia="Arial"/>
          <w:color w:val="222222"/>
        </w:rPr>
        <w:t>The Council noted the use of the banking pin and the reset arrangements and have been notified that from Friday 26th May the Accounts Assistant will open and use the pin until the replacement Clerk is appointed.</w:t>
      </w:r>
    </w:p>
    <w:p w14:paraId="676C294E" w14:textId="60BE48F9" w:rsidR="008D1C8D" w:rsidRDefault="260B5005" w:rsidP="53D31502">
      <w:pPr>
        <w:spacing w:line="330" w:lineRule="exact"/>
        <w:divId w:val="876695455"/>
        <w:rPr>
          <w:rFonts w:eastAsia="Arial"/>
          <w:color w:val="222222"/>
          <w:sz w:val="18"/>
          <w:szCs w:val="18"/>
        </w:rPr>
      </w:pPr>
      <w:r w:rsidRPr="1574E779">
        <w:rPr>
          <w:rFonts w:eastAsia="Arial"/>
          <w:color w:val="222222"/>
          <w:sz w:val="18"/>
          <w:szCs w:val="18"/>
        </w:rPr>
        <w:t>For Decision</w:t>
      </w:r>
    </w:p>
    <w:p w14:paraId="17DA23EB" w14:textId="372B6080" w:rsidR="008D1C8D" w:rsidRDefault="260B5005">
      <w:pPr>
        <w:divId w:val="876695455"/>
        <w:rPr>
          <w:rFonts w:eastAsia="Arial"/>
          <w:b/>
          <w:color w:val="242424"/>
          <w:sz w:val="24"/>
          <w:szCs w:val="24"/>
        </w:rPr>
      </w:pPr>
      <w:r w:rsidRPr="1574E779">
        <w:rPr>
          <w:rFonts w:eastAsia="Arial"/>
          <w:b/>
          <w:color w:val="242424"/>
          <w:sz w:val="24"/>
          <w:szCs w:val="24"/>
        </w:rPr>
        <w:t>8</w:t>
      </w:r>
    </w:p>
    <w:p w14:paraId="11E9B3D1" w14:textId="5766E6D1" w:rsidR="008D1C8D" w:rsidRDefault="260B5005" w:rsidP="53D31502">
      <w:pPr>
        <w:jc w:val="right"/>
        <w:divId w:val="876695455"/>
        <w:rPr>
          <w:rFonts w:eastAsia="Arial"/>
          <w:b/>
          <w:color w:val="595A67"/>
          <w:sz w:val="24"/>
          <w:szCs w:val="24"/>
        </w:rPr>
      </w:pPr>
      <w:r w:rsidRPr="1574E779">
        <w:rPr>
          <w:rFonts w:eastAsia="Arial"/>
          <w:b/>
          <w:color w:val="595A67"/>
          <w:sz w:val="24"/>
          <w:szCs w:val="24"/>
        </w:rPr>
        <w:t xml:space="preserve">Chris </w:t>
      </w:r>
      <w:r w:rsidR="784DAAAB" w:rsidRPr="1574E779">
        <w:rPr>
          <w:rFonts w:eastAsia="Arial"/>
          <w:b/>
          <w:color w:val="595A67"/>
          <w:sz w:val="24"/>
          <w:szCs w:val="24"/>
        </w:rPr>
        <w:t>Jones</w:t>
      </w:r>
      <w:r w:rsidR="5F5D517E" w:rsidRPr="1574E779">
        <w:rPr>
          <w:rFonts w:eastAsia="Arial"/>
          <w:b/>
          <w:color w:val="595A67"/>
          <w:sz w:val="24"/>
          <w:szCs w:val="24"/>
        </w:rPr>
        <w:t>/</w:t>
      </w:r>
      <w:r w:rsidR="784DAAAB" w:rsidRPr="1574E779">
        <w:rPr>
          <w:rFonts w:eastAsia="Arial"/>
          <w:b/>
          <w:color w:val="595A67"/>
          <w:sz w:val="24"/>
          <w:szCs w:val="24"/>
        </w:rPr>
        <w:t>Michelle</w:t>
      </w:r>
      <w:r w:rsidRPr="1574E779">
        <w:rPr>
          <w:rFonts w:eastAsia="Arial"/>
          <w:b/>
          <w:color w:val="595A67"/>
          <w:sz w:val="24"/>
          <w:szCs w:val="24"/>
        </w:rPr>
        <w:t xml:space="preserve"> Nicholson</w:t>
      </w:r>
    </w:p>
    <w:p w14:paraId="2FC2F4FB" w14:textId="5CEFEF8E" w:rsidR="008D1C8D" w:rsidRDefault="008D1C8D">
      <w:pPr>
        <w:divId w:val="876695455"/>
        <w:rPr>
          <w:rFonts w:eastAsia="Arial"/>
          <w:color w:val="0198CB"/>
          <w:sz w:val="24"/>
          <w:szCs w:val="24"/>
        </w:rPr>
      </w:pPr>
    </w:p>
    <w:p w14:paraId="20B5E300" w14:textId="62A30129" w:rsidR="008D1C8D" w:rsidRDefault="260B5005" w:rsidP="53D31502">
      <w:pPr>
        <w:pStyle w:val="Heading2"/>
        <w:rPr>
          <w:rFonts w:eastAsia="Arial" w:cs="Arial"/>
          <w:b/>
          <w:caps w:val="0"/>
          <w:color w:val="222222"/>
          <w:sz w:val="36"/>
          <w:szCs w:val="36"/>
        </w:rPr>
      </w:pPr>
      <w:r w:rsidRPr="1574E779">
        <w:rPr>
          <w:rFonts w:eastAsia="Arial" w:cs="Arial"/>
          <w:b/>
          <w:caps w:val="0"/>
          <w:color w:val="222222"/>
          <w:sz w:val="36"/>
          <w:szCs w:val="36"/>
        </w:rPr>
        <w:t>Terms of Reference (ToR) for the Resources Working Group</w:t>
      </w:r>
    </w:p>
    <w:p w14:paraId="663440A9" w14:textId="30BA8249" w:rsidR="008D1C8D" w:rsidRDefault="260B5005" w:rsidP="53D31502">
      <w:pPr>
        <w:divId w:val="876695455"/>
        <w:rPr>
          <w:rFonts w:eastAsia="Arial"/>
          <w:color w:val="000000" w:themeColor="text1"/>
          <w:sz w:val="20"/>
          <w:szCs w:val="20"/>
        </w:rPr>
      </w:pPr>
      <w:r w:rsidRPr="53D31502">
        <w:rPr>
          <w:rFonts w:eastAsia="Arial"/>
          <w:color w:val="000000" w:themeColor="text1"/>
          <w:sz w:val="20"/>
          <w:szCs w:val="20"/>
        </w:rPr>
        <w:t xml:space="preserve">The name of the group has been changed from Resources to Functions at the request of the Chair of the group. </w:t>
      </w:r>
    </w:p>
    <w:p w14:paraId="2CE23009" w14:textId="58211EE1" w:rsidR="008D1C8D" w:rsidRDefault="260B5005" w:rsidP="53D31502">
      <w:pPr>
        <w:divId w:val="876695455"/>
        <w:rPr>
          <w:rFonts w:eastAsia="Arial"/>
          <w:color w:val="000000" w:themeColor="text1"/>
          <w:sz w:val="20"/>
          <w:szCs w:val="20"/>
        </w:rPr>
      </w:pPr>
      <w:r w:rsidRPr="1574E779">
        <w:rPr>
          <w:rFonts w:eastAsia="Arial"/>
          <w:color w:val="000000" w:themeColor="text1"/>
          <w:sz w:val="20"/>
          <w:szCs w:val="20"/>
        </w:rPr>
        <w:t>It was also n</w:t>
      </w:r>
      <w:r w:rsidRPr="53D31502">
        <w:rPr>
          <w:rFonts w:eastAsia="Arial"/>
          <w:color w:val="000000" w:themeColor="text1"/>
          <w:sz w:val="20"/>
          <w:szCs w:val="20"/>
        </w:rPr>
        <w:t xml:space="preserve">oted that members of the group will lead on specific workstreams. </w:t>
      </w:r>
    </w:p>
    <w:p w14:paraId="2F28A908" w14:textId="733E5E4C" w:rsidR="008D1C8D" w:rsidRDefault="260B5005" w:rsidP="53D31502">
      <w:pPr>
        <w:divId w:val="876695455"/>
        <w:rPr>
          <w:rFonts w:eastAsia="Arial"/>
          <w:color w:val="000000" w:themeColor="text1"/>
          <w:sz w:val="20"/>
          <w:szCs w:val="20"/>
        </w:rPr>
      </w:pPr>
      <w:r w:rsidRPr="53D31502">
        <w:rPr>
          <w:rFonts w:eastAsia="Arial"/>
          <w:color w:val="000000" w:themeColor="text1"/>
          <w:sz w:val="20"/>
          <w:szCs w:val="20"/>
        </w:rPr>
        <w:t xml:space="preserve">Propose: Cllr Underdown </w:t>
      </w:r>
    </w:p>
    <w:p w14:paraId="519DB9C6" w14:textId="0D7F1C13" w:rsidR="008D1C8D" w:rsidRDefault="260B5005" w:rsidP="53D31502">
      <w:pPr>
        <w:divId w:val="876695455"/>
        <w:rPr>
          <w:rFonts w:eastAsia="Arial"/>
          <w:color w:val="000000" w:themeColor="text1"/>
          <w:sz w:val="20"/>
          <w:szCs w:val="20"/>
        </w:rPr>
      </w:pPr>
      <w:r w:rsidRPr="53D31502">
        <w:rPr>
          <w:rFonts w:eastAsia="Arial"/>
          <w:color w:val="000000" w:themeColor="text1"/>
          <w:sz w:val="20"/>
          <w:szCs w:val="20"/>
        </w:rPr>
        <w:t xml:space="preserve">Second: Cllr Cohen </w:t>
      </w:r>
    </w:p>
    <w:p w14:paraId="436E13D1" w14:textId="3395CCEC" w:rsidR="008D1C8D" w:rsidRDefault="61E0D547" w:rsidP="53D31502">
      <w:pPr>
        <w:divId w:val="876695455"/>
        <w:rPr>
          <w:rFonts w:eastAsia="Arial"/>
          <w:color w:val="000000" w:themeColor="text1"/>
          <w:sz w:val="20"/>
          <w:szCs w:val="20"/>
        </w:rPr>
      </w:pPr>
      <w:r w:rsidRPr="31391DC3">
        <w:rPr>
          <w:rFonts w:eastAsia="Arial"/>
          <w:color w:val="000000" w:themeColor="text1"/>
          <w:sz w:val="20"/>
          <w:szCs w:val="20"/>
        </w:rPr>
        <w:t xml:space="preserve">And all resolved to accept the ToR and to also delegated the financial sign off to the Chair, Chair </w:t>
      </w:r>
      <w:r w:rsidR="4197C165" w:rsidRPr="31391DC3">
        <w:rPr>
          <w:rFonts w:eastAsia="Arial"/>
          <w:color w:val="000000" w:themeColor="text1"/>
          <w:sz w:val="20"/>
          <w:szCs w:val="20"/>
        </w:rPr>
        <w:t>FWG (Functions Working Group)</w:t>
      </w:r>
      <w:r w:rsidRPr="31391DC3">
        <w:rPr>
          <w:rFonts w:eastAsia="Arial"/>
          <w:color w:val="000000" w:themeColor="text1"/>
          <w:sz w:val="20"/>
          <w:szCs w:val="20"/>
        </w:rPr>
        <w:t xml:space="preserve"> and the Accounts Assistant until a new Clerk is appointed. </w:t>
      </w:r>
    </w:p>
    <w:p w14:paraId="55443D51" w14:textId="555E699C" w:rsidR="008D1C8D" w:rsidRDefault="008D1C8D" w:rsidP="53D31502">
      <w:pPr>
        <w:divId w:val="876695455"/>
        <w:rPr>
          <w:rFonts w:eastAsia="Arial"/>
          <w:color w:val="000000" w:themeColor="text1"/>
          <w:sz w:val="20"/>
          <w:szCs w:val="20"/>
        </w:rPr>
      </w:pPr>
      <w:r>
        <w:br/>
      </w:r>
      <w:r w:rsidR="260B5005" w:rsidRPr="53D31502">
        <w:rPr>
          <w:rFonts w:eastAsia="Arial"/>
          <w:color w:val="000000" w:themeColor="text1"/>
          <w:sz w:val="20"/>
          <w:szCs w:val="20"/>
        </w:rPr>
        <w:t xml:space="preserve">Propose: Cllr Nicholson </w:t>
      </w:r>
    </w:p>
    <w:p w14:paraId="2B5E4D28" w14:textId="26D2D09F" w:rsidR="008D1C8D" w:rsidRDefault="260B5005" w:rsidP="53D31502">
      <w:pPr>
        <w:divId w:val="876695455"/>
        <w:rPr>
          <w:rFonts w:eastAsia="Arial"/>
          <w:color w:val="000000" w:themeColor="text1"/>
          <w:sz w:val="20"/>
          <w:szCs w:val="20"/>
        </w:rPr>
      </w:pPr>
      <w:r w:rsidRPr="53D31502">
        <w:rPr>
          <w:rFonts w:eastAsia="Arial"/>
          <w:color w:val="000000" w:themeColor="text1"/>
          <w:sz w:val="20"/>
          <w:szCs w:val="20"/>
        </w:rPr>
        <w:t xml:space="preserve">Second: Cllr Underdown </w:t>
      </w:r>
    </w:p>
    <w:p w14:paraId="1AEDB668" w14:textId="26C6F8AA" w:rsidR="008D1C8D" w:rsidRDefault="260B5005" w:rsidP="53D31502">
      <w:pPr>
        <w:divId w:val="876695455"/>
        <w:rPr>
          <w:rFonts w:eastAsia="Arial"/>
          <w:color w:val="000000" w:themeColor="text1"/>
          <w:sz w:val="20"/>
          <w:szCs w:val="20"/>
        </w:rPr>
      </w:pPr>
      <w:r w:rsidRPr="53D31502">
        <w:rPr>
          <w:rFonts w:eastAsia="Arial"/>
          <w:color w:val="000000" w:themeColor="text1"/>
          <w:sz w:val="20"/>
          <w:szCs w:val="20"/>
        </w:rPr>
        <w:t xml:space="preserve">Resolved </w:t>
      </w:r>
      <w:r w:rsidRPr="1574E779">
        <w:rPr>
          <w:rFonts w:eastAsia="Arial"/>
          <w:color w:val="000000" w:themeColor="text1"/>
          <w:sz w:val="20"/>
          <w:szCs w:val="20"/>
        </w:rPr>
        <w:t xml:space="preserve">unanimously </w:t>
      </w:r>
      <w:r w:rsidRPr="53D31502">
        <w:rPr>
          <w:rFonts w:eastAsia="Arial"/>
          <w:color w:val="000000" w:themeColor="text1"/>
          <w:sz w:val="20"/>
          <w:szCs w:val="20"/>
        </w:rPr>
        <w:t>to approve the renewal of the Councils Zurich Insurance policy and schedule from 1</w:t>
      </w:r>
      <w:r w:rsidRPr="1574E779">
        <w:rPr>
          <w:rFonts w:eastAsia="Arial"/>
          <w:color w:val="000000" w:themeColor="text1"/>
          <w:sz w:val="20"/>
          <w:szCs w:val="20"/>
        </w:rPr>
        <w:t>st</w:t>
      </w:r>
      <w:r w:rsidRPr="53D31502">
        <w:rPr>
          <w:rFonts w:eastAsia="Arial"/>
          <w:color w:val="000000" w:themeColor="text1"/>
          <w:sz w:val="20"/>
          <w:szCs w:val="20"/>
        </w:rPr>
        <w:t xml:space="preserve"> June 2023 for a period of 12 months at a cost </w:t>
      </w:r>
      <w:r w:rsidR="702477FF" w:rsidRPr="55188544">
        <w:rPr>
          <w:rFonts w:eastAsia="Arial"/>
          <w:color w:val="000000" w:themeColor="text1"/>
          <w:sz w:val="20"/>
          <w:szCs w:val="20"/>
        </w:rPr>
        <w:t>of</w:t>
      </w:r>
      <w:r w:rsidRPr="53D31502">
        <w:rPr>
          <w:rFonts w:eastAsia="Arial"/>
          <w:color w:val="000000" w:themeColor="text1"/>
          <w:sz w:val="20"/>
          <w:szCs w:val="20"/>
        </w:rPr>
        <w:t xml:space="preserve">£9,457.18 inclusive of VAT. The market has not been tested due to staff shortages and should be test during the next twelve months. </w:t>
      </w:r>
      <w:r w:rsidR="008D1C8D">
        <w:br/>
      </w:r>
      <w:r w:rsidRPr="53D31502">
        <w:rPr>
          <w:rFonts w:eastAsia="Arial"/>
          <w:color w:val="000000" w:themeColor="text1"/>
          <w:sz w:val="20"/>
          <w:szCs w:val="20"/>
        </w:rPr>
        <w:t xml:space="preserve"> </w:t>
      </w:r>
    </w:p>
    <w:p w14:paraId="785F6FF1" w14:textId="7547BCEB" w:rsidR="008D1C8D" w:rsidRDefault="260B5005" w:rsidP="53D31502">
      <w:pPr>
        <w:pStyle w:val="AGENDABODY"/>
        <w:rPr>
          <w:rFonts w:eastAsia="Arial"/>
          <w:color w:val="000000" w:themeColor="text1"/>
          <w:sz w:val="20"/>
          <w:szCs w:val="20"/>
        </w:rPr>
      </w:pPr>
      <w:r w:rsidRPr="1574E779">
        <w:rPr>
          <w:rFonts w:eastAsia="Arial"/>
          <w:color w:val="000000" w:themeColor="text1"/>
          <w:sz w:val="20"/>
          <w:szCs w:val="20"/>
        </w:rPr>
        <w:t>Propose: Cllr Hand</w:t>
      </w:r>
      <w:r w:rsidRPr="53D31502">
        <w:rPr>
          <w:rFonts w:eastAsia="Arial"/>
          <w:color w:val="000000" w:themeColor="text1"/>
          <w:sz w:val="20"/>
          <w:szCs w:val="20"/>
        </w:rPr>
        <w:t xml:space="preserve"> </w:t>
      </w:r>
    </w:p>
    <w:p w14:paraId="2D8A4BA3" w14:textId="2018A03B" w:rsidR="008D1C8D" w:rsidRDefault="260B5005" w:rsidP="53D31502">
      <w:pPr>
        <w:divId w:val="876695455"/>
        <w:rPr>
          <w:rFonts w:eastAsia="Arial"/>
          <w:color w:val="000000" w:themeColor="text1"/>
          <w:sz w:val="20"/>
          <w:szCs w:val="20"/>
        </w:rPr>
      </w:pPr>
      <w:r w:rsidRPr="53D31502">
        <w:rPr>
          <w:rFonts w:eastAsia="Arial"/>
          <w:color w:val="000000" w:themeColor="text1"/>
          <w:sz w:val="20"/>
          <w:szCs w:val="20"/>
        </w:rPr>
        <w:t xml:space="preserve">Seconded: Cllr Cohen  </w:t>
      </w:r>
    </w:p>
    <w:p w14:paraId="694927EE" w14:textId="3D2EF050" w:rsidR="008D1C8D" w:rsidRDefault="61E0D547" w:rsidP="53D31502">
      <w:pPr>
        <w:pStyle w:val="AGENDABODY"/>
        <w:rPr>
          <w:rFonts w:eastAsia="Arial"/>
          <w:color w:val="000000" w:themeColor="text1"/>
          <w:sz w:val="20"/>
          <w:szCs w:val="20"/>
        </w:rPr>
      </w:pPr>
      <w:r w:rsidRPr="31391DC3">
        <w:rPr>
          <w:rFonts w:eastAsia="Arial"/>
          <w:color w:val="000000" w:themeColor="text1"/>
          <w:sz w:val="20"/>
          <w:szCs w:val="20"/>
        </w:rPr>
        <w:t>Resolve unanimously to delegate the appointment of an interim until the end of June or the new Clerk is appointed</w:t>
      </w:r>
      <w:r w:rsidR="2CC8BE28" w:rsidRPr="31391DC3">
        <w:rPr>
          <w:rFonts w:eastAsia="Arial"/>
          <w:color w:val="000000" w:themeColor="text1"/>
          <w:sz w:val="20"/>
          <w:szCs w:val="20"/>
        </w:rPr>
        <w:t xml:space="preserve">. </w:t>
      </w:r>
    </w:p>
    <w:p w14:paraId="39FF1363" w14:textId="5E9C3BAA" w:rsidR="008D1C8D" w:rsidRDefault="4F905627">
      <w:pPr>
        <w:divId w:val="876695455"/>
        <w:rPr>
          <w:rFonts w:eastAsia="Arial"/>
        </w:rPr>
      </w:pPr>
      <w:r w:rsidRPr="1574E779">
        <w:rPr>
          <w:rFonts w:eastAsia="Arial"/>
        </w:rPr>
        <w:t xml:space="preserve">Attached: </w:t>
      </w:r>
      <w:hyperlink r:id="rId14">
        <w:r w:rsidR="260B5005" w:rsidRPr="1574E779">
          <w:rPr>
            <w:rStyle w:val="Hyperlink"/>
            <w:rFonts w:eastAsia="Arial"/>
            <w:sz w:val="24"/>
            <w:szCs w:val="24"/>
          </w:rPr>
          <w:t>Functions Working Group.docx</w:t>
        </w:r>
      </w:hyperlink>
    </w:p>
    <w:p w14:paraId="17FADD3D" w14:textId="3D5EE566" w:rsidR="008D1C8D" w:rsidRDefault="260B5005" w:rsidP="53D31502">
      <w:pPr>
        <w:spacing w:line="330" w:lineRule="exact"/>
        <w:divId w:val="876695455"/>
        <w:rPr>
          <w:rFonts w:eastAsia="Arial"/>
          <w:color w:val="222222"/>
          <w:sz w:val="18"/>
          <w:szCs w:val="18"/>
        </w:rPr>
      </w:pPr>
      <w:r w:rsidRPr="1574E779">
        <w:rPr>
          <w:rFonts w:eastAsia="Arial"/>
          <w:color w:val="222222"/>
          <w:sz w:val="18"/>
          <w:szCs w:val="18"/>
        </w:rPr>
        <w:t>For Decision</w:t>
      </w:r>
    </w:p>
    <w:p w14:paraId="79E105CA" w14:textId="31070C13" w:rsidR="008D1C8D" w:rsidRDefault="260B5005" w:rsidP="53D31502">
      <w:pPr>
        <w:pStyle w:val="Heading2"/>
        <w:rPr>
          <w:rFonts w:ascii="Open Sans" w:eastAsia="Open Sans" w:hAnsi="Open Sans" w:cs="Open Sans"/>
          <w:b/>
          <w:caps w:val="0"/>
          <w:color w:val="222222"/>
          <w:sz w:val="22"/>
          <w:szCs w:val="22"/>
        </w:rPr>
      </w:pPr>
      <w:r w:rsidRPr="2A0B68FB">
        <w:rPr>
          <w:rFonts w:ascii="Open Sans" w:eastAsia="Open Sans" w:hAnsi="Open Sans" w:cs="Open Sans"/>
          <w:b/>
          <w:caps w:val="0"/>
          <w:color w:val="222222"/>
          <w:sz w:val="22"/>
          <w:szCs w:val="22"/>
        </w:rPr>
        <w:t>Meeting ended at 9.21am</w:t>
      </w:r>
    </w:p>
    <w:p w14:paraId="69EBFE5C" w14:textId="472E0126" w:rsidR="008D1C8D" w:rsidRDefault="008D1C8D">
      <w:pPr>
        <w:divId w:val="876695455"/>
      </w:pPr>
      <w:r>
        <w:br/>
      </w:r>
    </w:p>
    <w:p w14:paraId="1220CAA2" w14:textId="5CCE4B11" w:rsidR="008D1C8D" w:rsidRDefault="008D1C8D">
      <w:pPr>
        <w:divId w:val="876695455"/>
        <w:rPr>
          <w:rFonts w:eastAsia="Times New Roman"/>
        </w:rPr>
      </w:pPr>
    </w:p>
    <w:p w14:paraId="0F0A72F5" w14:textId="77777777" w:rsidR="00D9230A" w:rsidRDefault="00D9230A">
      <w:pPr>
        <w:divId w:val="777523478"/>
        <w:rPr>
          <w:rFonts w:eastAsia="Times New Roman"/>
        </w:rPr>
      </w:pPr>
    </w:p>
    <w:sectPr w:rsidR="00D9230A" w:rsidSect="00974C87">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125B" w14:textId="77777777" w:rsidR="00CC32AA" w:rsidRDefault="00CC32AA" w:rsidP="00480A7D">
      <w:pPr>
        <w:spacing w:after="0" w:line="240" w:lineRule="auto"/>
      </w:pPr>
      <w:r>
        <w:separator/>
      </w:r>
    </w:p>
  </w:endnote>
  <w:endnote w:type="continuationSeparator" w:id="0">
    <w:p w14:paraId="1FF4A5E6" w14:textId="77777777" w:rsidR="00CC32AA" w:rsidRDefault="00CC32AA" w:rsidP="00480A7D">
      <w:pPr>
        <w:spacing w:after="0" w:line="240" w:lineRule="auto"/>
      </w:pPr>
      <w:r>
        <w:continuationSeparator/>
      </w:r>
    </w:p>
  </w:endnote>
  <w:endnote w:type="continuationNotice" w:id="1">
    <w:p w14:paraId="4EE30943" w14:textId="77777777" w:rsidR="00CC32AA" w:rsidRDefault="00CC3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219828"/>
      <w:docPartObj>
        <w:docPartGallery w:val="Page Numbers (Bottom of Page)"/>
        <w:docPartUnique/>
      </w:docPartObj>
    </w:sdtPr>
    <w:sdtEndPr>
      <w:rPr>
        <w:noProof/>
      </w:rPr>
    </w:sdtEndPr>
    <w:sdtContent>
      <w:p w14:paraId="56B250A8" w14:textId="77777777" w:rsidR="003971D9" w:rsidRDefault="003971D9" w:rsidP="003971D9">
        <w:pPr>
          <w:pStyle w:val="Footer"/>
        </w:pPr>
        <w:r>
          <w:t xml:space="preserve">Page | </w:t>
        </w:r>
        <w:r>
          <w:fldChar w:fldCharType="begin"/>
        </w:r>
        <w:r>
          <w:instrText xml:space="preserve"> PAGE   \* MERGEFORMAT </w:instrText>
        </w:r>
        <w:r>
          <w:fldChar w:fldCharType="separate"/>
        </w:r>
        <w:r>
          <w:t>1</w:t>
        </w:r>
        <w:r>
          <w:rPr>
            <w:noProof/>
          </w:rPr>
          <w:fldChar w:fldCharType="end"/>
        </w:r>
      </w:p>
    </w:sdtContent>
  </w:sdt>
  <w:sdt>
    <w:sdtPr>
      <w:id w:val="567850978"/>
      <w:placeholder>
        <w:docPart w:val="DefaultPlaceholder_-1854013437"/>
      </w:placeholder>
      <w:date w:fullDate="2023-01-23T00:00:00Z">
        <w:dateFormat w:val="dddd, MMMM d, yyyy"/>
        <w:lid w:val="en-US"/>
        <w:storeMappedDataAs w:val="dateTime"/>
        <w:calendar w:val="gregorian"/>
      </w:date>
    </w:sdtPr>
    <w:sdtContent>
      <w:p w14:paraId="11CD202A" w14:textId="172AE810" w:rsidR="003971D9" w:rsidRDefault="00011DEA" w:rsidP="003971D9">
        <w:pPr>
          <w:pStyle w:val="Footer"/>
        </w:pPr>
        <w:r>
          <w:rPr>
            <w:lang w:val="en-US"/>
          </w:rPr>
          <w:t>Monday, January 23, 2023</w:t>
        </w:r>
      </w:p>
    </w:sdtContent>
  </w:sdt>
  <w:p w14:paraId="4C59CCF0" w14:textId="77777777" w:rsidR="003971D9" w:rsidRDefault="00397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AD49" w14:textId="77777777" w:rsidR="00CC32AA" w:rsidRDefault="00CC32AA" w:rsidP="00480A7D">
      <w:pPr>
        <w:spacing w:after="0" w:line="240" w:lineRule="auto"/>
      </w:pPr>
      <w:r>
        <w:separator/>
      </w:r>
    </w:p>
  </w:footnote>
  <w:footnote w:type="continuationSeparator" w:id="0">
    <w:p w14:paraId="3FC81151" w14:textId="77777777" w:rsidR="00CC32AA" w:rsidRDefault="00CC32AA" w:rsidP="00480A7D">
      <w:pPr>
        <w:spacing w:after="0" w:line="240" w:lineRule="auto"/>
      </w:pPr>
      <w:r>
        <w:continuationSeparator/>
      </w:r>
    </w:p>
  </w:footnote>
  <w:footnote w:type="continuationNotice" w:id="1">
    <w:p w14:paraId="22552D9E" w14:textId="77777777" w:rsidR="00CC32AA" w:rsidRDefault="00CC32A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oGrV27/k9T5J7b" int2:id="MMaCLR1N">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5D"/>
    <w:rsid w:val="00011DEA"/>
    <w:rsid w:val="000465D8"/>
    <w:rsid w:val="00056CAE"/>
    <w:rsid w:val="000649E0"/>
    <w:rsid w:val="00085BD6"/>
    <w:rsid w:val="00087ED5"/>
    <w:rsid w:val="00095038"/>
    <w:rsid w:val="000A049B"/>
    <w:rsid w:val="000A1245"/>
    <w:rsid w:val="000B03F8"/>
    <w:rsid w:val="000C0101"/>
    <w:rsid w:val="000E49B8"/>
    <w:rsid w:val="000E6D82"/>
    <w:rsid w:val="000E7C20"/>
    <w:rsid w:val="00122FCE"/>
    <w:rsid w:val="0013705E"/>
    <w:rsid w:val="00137ABF"/>
    <w:rsid w:val="00145083"/>
    <w:rsid w:val="001637C5"/>
    <w:rsid w:val="00172608"/>
    <w:rsid w:val="00182F04"/>
    <w:rsid w:val="00183C09"/>
    <w:rsid w:val="00196869"/>
    <w:rsid w:val="001A011D"/>
    <w:rsid w:val="001A3070"/>
    <w:rsid w:val="001A4899"/>
    <w:rsid w:val="001B3774"/>
    <w:rsid w:val="001B608D"/>
    <w:rsid w:val="001C02B9"/>
    <w:rsid w:val="001C2CA1"/>
    <w:rsid w:val="001D6B30"/>
    <w:rsid w:val="001E4A73"/>
    <w:rsid w:val="001F00F1"/>
    <w:rsid w:val="001F1CAA"/>
    <w:rsid w:val="001F1CB6"/>
    <w:rsid w:val="002234E3"/>
    <w:rsid w:val="0022389D"/>
    <w:rsid w:val="002252F9"/>
    <w:rsid w:val="00233B00"/>
    <w:rsid w:val="00243405"/>
    <w:rsid w:val="00266F8A"/>
    <w:rsid w:val="00267911"/>
    <w:rsid w:val="00297D17"/>
    <w:rsid w:val="002A6146"/>
    <w:rsid w:val="002A77F0"/>
    <w:rsid w:val="002C078E"/>
    <w:rsid w:val="002D0A58"/>
    <w:rsid w:val="002D2505"/>
    <w:rsid w:val="002E0ED8"/>
    <w:rsid w:val="002F10CE"/>
    <w:rsid w:val="00305218"/>
    <w:rsid w:val="00310D94"/>
    <w:rsid w:val="003179D8"/>
    <w:rsid w:val="003213E8"/>
    <w:rsid w:val="003218DD"/>
    <w:rsid w:val="00327052"/>
    <w:rsid w:val="003350A5"/>
    <w:rsid w:val="00337D16"/>
    <w:rsid w:val="00344F4E"/>
    <w:rsid w:val="00347D8B"/>
    <w:rsid w:val="00362F5D"/>
    <w:rsid w:val="00362F85"/>
    <w:rsid w:val="00383D65"/>
    <w:rsid w:val="003852C5"/>
    <w:rsid w:val="003971D9"/>
    <w:rsid w:val="003A0162"/>
    <w:rsid w:val="003A1CFD"/>
    <w:rsid w:val="003A29AA"/>
    <w:rsid w:val="003B57D9"/>
    <w:rsid w:val="003C0387"/>
    <w:rsid w:val="003D101D"/>
    <w:rsid w:val="003E2D5A"/>
    <w:rsid w:val="003F07D9"/>
    <w:rsid w:val="003F3401"/>
    <w:rsid w:val="003F7AC9"/>
    <w:rsid w:val="00403C78"/>
    <w:rsid w:val="004109F5"/>
    <w:rsid w:val="00411190"/>
    <w:rsid w:val="004117F4"/>
    <w:rsid w:val="00414482"/>
    <w:rsid w:val="004167C1"/>
    <w:rsid w:val="0042203A"/>
    <w:rsid w:val="00431398"/>
    <w:rsid w:val="00433374"/>
    <w:rsid w:val="0043777D"/>
    <w:rsid w:val="00442F15"/>
    <w:rsid w:val="0045062B"/>
    <w:rsid w:val="00467787"/>
    <w:rsid w:val="00475C30"/>
    <w:rsid w:val="004806D6"/>
    <w:rsid w:val="00480A7D"/>
    <w:rsid w:val="00480ACD"/>
    <w:rsid w:val="00481FDF"/>
    <w:rsid w:val="00482254"/>
    <w:rsid w:val="00490F84"/>
    <w:rsid w:val="0049687D"/>
    <w:rsid w:val="004A09EF"/>
    <w:rsid w:val="004A261A"/>
    <w:rsid w:val="004A2C00"/>
    <w:rsid w:val="004B2191"/>
    <w:rsid w:val="004D0CAD"/>
    <w:rsid w:val="004D21C3"/>
    <w:rsid w:val="004D4F4A"/>
    <w:rsid w:val="004E5709"/>
    <w:rsid w:val="005000A4"/>
    <w:rsid w:val="00500CE8"/>
    <w:rsid w:val="00514253"/>
    <w:rsid w:val="00516891"/>
    <w:rsid w:val="0051701B"/>
    <w:rsid w:val="00522CB0"/>
    <w:rsid w:val="00522D1C"/>
    <w:rsid w:val="00532E83"/>
    <w:rsid w:val="00542DFF"/>
    <w:rsid w:val="005537AC"/>
    <w:rsid w:val="00563AB3"/>
    <w:rsid w:val="00591C58"/>
    <w:rsid w:val="005C00A9"/>
    <w:rsid w:val="005C56CE"/>
    <w:rsid w:val="005D1FAB"/>
    <w:rsid w:val="005E483B"/>
    <w:rsid w:val="00600D40"/>
    <w:rsid w:val="0061336B"/>
    <w:rsid w:val="00624980"/>
    <w:rsid w:val="006274CD"/>
    <w:rsid w:val="00631610"/>
    <w:rsid w:val="00636A21"/>
    <w:rsid w:val="006374F8"/>
    <w:rsid w:val="00653071"/>
    <w:rsid w:val="00671648"/>
    <w:rsid w:val="00675126"/>
    <w:rsid w:val="006861D0"/>
    <w:rsid w:val="00686F96"/>
    <w:rsid w:val="006D2C3B"/>
    <w:rsid w:val="006E12FC"/>
    <w:rsid w:val="006F5511"/>
    <w:rsid w:val="006F6102"/>
    <w:rsid w:val="006F71A2"/>
    <w:rsid w:val="006F7287"/>
    <w:rsid w:val="006F7A79"/>
    <w:rsid w:val="0070683B"/>
    <w:rsid w:val="00714197"/>
    <w:rsid w:val="00731F13"/>
    <w:rsid w:val="007369B0"/>
    <w:rsid w:val="0073761B"/>
    <w:rsid w:val="00741C2B"/>
    <w:rsid w:val="00762352"/>
    <w:rsid w:val="00765556"/>
    <w:rsid w:val="00770C60"/>
    <w:rsid w:val="00774A7C"/>
    <w:rsid w:val="007775BC"/>
    <w:rsid w:val="007779EA"/>
    <w:rsid w:val="0078046D"/>
    <w:rsid w:val="007809EF"/>
    <w:rsid w:val="0078429E"/>
    <w:rsid w:val="00793BE0"/>
    <w:rsid w:val="0079513D"/>
    <w:rsid w:val="007B2ECF"/>
    <w:rsid w:val="007E1E11"/>
    <w:rsid w:val="007E62CA"/>
    <w:rsid w:val="008000FC"/>
    <w:rsid w:val="00823534"/>
    <w:rsid w:val="008277F1"/>
    <w:rsid w:val="00831397"/>
    <w:rsid w:val="008316E8"/>
    <w:rsid w:val="00835497"/>
    <w:rsid w:val="0084357C"/>
    <w:rsid w:val="00884AA6"/>
    <w:rsid w:val="00887528"/>
    <w:rsid w:val="00891308"/>
    <w:rsid w:val="00892976"/>
    <w:rsid w:val="00893CAD"/>
    <w:rsid w:val="0089744F"/>
    <w:rsid w:val="008A7E2F"/>
    <w:rsid w:val="008B0143"/>
    <w:rsid w:val="008B7217"/>
    <w:rsid w:val="008C2CE6"/>
    <w:rsid w:val="008D1C8D"/>
    <w:rsid w:val="008E479E"/>
    <w:rsid w:val="008F2852"/>
    <w:rsid w:val="008F7648"/>
    <w:rsid w:val="00904A57"/>
    <w:rsid w:val="00926F0D"/>
    <w:rsid w:val="00940A2C"/>
    <w:rsid w:val="0094114C"/>
    <w:rsid w:val="00974C87"/>
    <w:rsid w:val="009A3AA7"/>
    <w:rsid w:val="009C2CC9"/>
    <w:rsid w:val="009C5271"/>
    <w:rsid w:val="009F4DD5"/>
    <w:rsid w:val="00A06BE4"/>
    <w:rsid w:val="00A24EF0"/>
    <w:rsid w:val="00A57072"/>
    <w:rsid w:val="00A57392"/>
    <w:rsid w:val="00A65350"/>
    <w:rsid w:val="00A80BBA"/>
    <w:rsid w:val="00A90F96"/>
    <w:rsid w:val="00AD3833"/>
    <w:rsid w:val="00AD4ECF"/>
    <w:rsid w:val="00B04785"/>
    <w:rsid w:val="00B04CB7"/>
    <w:rsid w:val="00B16A0C"/>
    <w:rsid w:val="00B170E1"/>
    <w:rsid w:val="00B17ABF"/>
    <w:rsid w:val="00B45A88"/>
    <w:rsid w:val="00B51E5D"/>
    <w:rsid w:val="00B527B5"/>
    <w:rsid w:val="00B52CFB"/>
    <w:rsid w:val="00B662E4"/>
    <w:rsid w:val="00B70F75"/>
    <w:rsid w:val="00B75F1F"/>
    <w:rsid w:val="00B85C29"/>
    <w:rsid w:val="00B8744B"/>
    <w:rsid w:val="00BA3506"/>
    <w:rsid w:val="00BB103C"/>
    <w:rsid w:val="00BB585D"/>
    <w:rsid w:val="00BB5E7B"/>
    <w:rsid w:val="00BC178D"/>
    <w:rsid w:val="00BC5A1F"/>
    <w:rsid w:val="00C01718"/>
    <w:rsid w:val="00C06235"/>
    <w:rsid w:val="00C315A0"/>
    <w:rsid w:val="00C5235D"/>
    <w:rsid w:val="00C55260"/>
    <w:rsid w:val="00C57837"/>
    <w:rsid w:val="00C60F70"/>
    <w:rsid w:val="00C64573"/>
    <w:rsid w:val="00C77800"/>
    <w:rsid w:val="00C77AD4"/>
    <w:rsid w:val="00CB4D13"/>
    <w:rsid w:val="00CC2C63"/>
    <w:rsid w:val="00CC32AA"/>
    <w:rsid w:val="00CC4608"/>
    <w:rsid w:val="00CE6149"/>
    <w:rsid w:val="00CF0FAA"/>
    <w:rsid w:val="00CF3C6C"/>
    <w:rsid w:val="00CF6BA4"/>
    <w:rsid w:val="00D0385A"/>
    <w:rsid w:val="00D16896"/>
    <w:rsid w:val="00D241B0"/>
    <w:rsid w:val="00D24E22"/>
    <w:rsid w:val="00D31640"/>
    <w:rsid w:val="00D37594"/>
    <w:rsid w:val="00D43568"/>
    <w:rsid w:val="00D4442C"/>
    <w:rsid w:val="00D51432"/>
    <w:rsid w:val="00D628DF"/>
    <w:rsid w:val="00D62980"/>
    <w:rsid w:val="00D65369"/>
    <w:rsid w:val="00D75CFD"/>
    <w:rsid w:val="00D83E58"/>
    <w:rsid w:val="00D907EA"/>
    <w:rsid w:val="00D913CE"/>
    <w:rsid w:val="00D9230A"/>
    <w:rsid w:val="00D954A1"/>
    <w:rsid w:val="00DB5B20"/>
    <w:rsid w:val="00DD43EB"/>
    <w:rsid w:val="00DD4FF2"/>
    <w:rsid w:val="00DD636B"/>
    <w:rsid w:val="00DE4371"/>
    <w:rsid w:val="00DF1A73"/>
    <w:rsid w:val="00E00C09"/>
    <w:rsid w:val="00E21B47"/>
    <w:rsid w:val="00E2393A"/>
    <w:rsid w:val="00E24E9E"/>
    <w:rsid w:val="00E373DB"/>
    <w:rsid w:val="00E37CD0"/>
    <w:rsid w:val="00E429EC"/>
    <w:rsid w:val="00E5202F"/>
    <w:rsid w:val="00E76A18"/>
    <w:rsid w:val="00E80690"/>
    <w:rsid w:val="00E81F0C"/>
    <w:rsid w:val="00E8380E"/>
    <w:rsid w:val="00E83AD7"/>
    <w:rsid w:val="00E83DFF"/>
    <w:rsid w:val="00E84F3C"/>
    <w:rsid w:val="00EA483F"/>
    <w:rsid w:val="00EA5569"/>
    <w:rsid w:val="00EA61D3"/>
    <w:rsid w:val="00EB5F16"/>
    <w:rsid w:val="00ED3637"/>
    <w:rsid w:val="00ED7683"/>
    <w:rsid w:val="00EE6048"/>
    <w:rsid w:val="00EF0C49"/>
    <w:rsid w:val="00EF331D"/>
    <w:rsid w:val="00EF34F6"/>
    <w:rsid w:val="00F1072E"/>
    <w:rsid w:val="00F2693A"/>
    <w:rsid w:val="00F45196"/>
    <w:rsid w:val="00F651FA"/>
    <w:rsid w:val="00FA19CE"/>
    <w:rsid w:val="00FA3215"/>
    <w:rsid w:val="00FA606F"/>
    <w:rsid w:val="00FA6B49"/>
    <w:rsid w:val="00FC0239"/>
    <w:rsid w:val="00FC288D"/>
    <w:rsid w:val="00FD115F"/>
    <w:rsid w:val="00FD30D7"/>
    <w:rsid w:val="00FD6BD0"/>
    <w:rsid w:val="00FE6438"/>
    <w:rsid w:val="01F45A21"/>
    <w:rsid w:val="021A0290"/>
    <w:rsid w:val="02D45F21"/>
    <w:rsid w:val="039E0B5A"/>
    <w:rsid w:val="04930627"/>
    <w:rsid w:val="060EB4D5"/>
    <w:rsid w:val="06DA9ABC"/>
    <w:rsid w:val="078233D3"/>
    <w:rsid w:val="07C219FC"/>
    <w:rsid w:val="093E9AE2"/>
    <w:rsid w:val="0AF4B2A9"/>
    <w:rsid w:val="0D828F7C"/>
    <w:rsid w:val="0D9FB2ED"/>
    <w:rsid w:val="0E406B48"/>
    <w:rsid w:val="0EA78861"/>
    <w:rsid w:val="0FAEA6AF"/>
    <w:rsid w:val="112469FA"/>
    <w:rsid w:val="1167602A"/>
    <w:rsid w:val="11C12C61"/>
    <w:rsid w:val="11CC4592"/>
    <w:rsid w:val="1574E779"/>
    <w:rsid w:val="15D16960"/>
    <w:rsid w:val="16652D7F"/>
    <w:rsid w:val="169B25BC"/>
    <w:rsid w:val="16B51F71"/>
    <w:rsid w:val="16F229D5"/>
    <w:rsid w:val="1791E516"/>
    <w:rsid w:val="18DADDB0"/>
    <w:rsid w:val="1979CFA3"/>
    <w:rsid w:val="19F51260"/>
    <w:rsid w:val="1A4674FF"/>
    <w:rsid w:val="1ADA2A32"/>
    <w:rsid w:val="1BDCFCED"/>
    <w:rsid w:val="1C225883"/>
    <w:rsid w:val="1F309230"/>
    <w:rsid w:val="2006CC10"/>
    <w:rsid w:val="212888A4"/>
    <w:rsid w:val="21A10874"/>
    <w:rsid w:val="21E82AD8"/>
    <w:rsid w:val="25234D8A"/>
    <w:rsid w:val="25E5B7B4"/>
    <w:rsid w:val="260B5005"/>
    <w:rsid w:val="292B2A46"/>
    <w:rsid w:val="29417251"/>
    <w:rsid w:val="2970721C"/>
    <w:rsid w:val="29713C65"/>
    <w:rsid w:val="2986D7F2"/>
    <w:rsid w:val="2A0B68FB"/>
    <w:rsid w:val="2A73A9CF"/>
    <w:rsid w:val="2AA1A41A"/>
    <w:rsid w:val="2B2AC7AF"/>
    <w:rsid w:val="2CC8BE28"/>
    <w:rsid w:val="2D1B6910"/>
    <w:rsid w:val="31391DC3"/>
    <w:rsid w:val="3214375E"/>
    <w:rsid w:val="32EC6117"/>
    <w:rsid w:val="348CE5D7"/>
    <w:rsid w:val="358F85C1"/>
    <w:rsid w:val="36672162"/>
    <w:rsid w:val="37695CA5"/>
    <w:rsid w:val="38C68F0B"/>
    <w:rsid w:val="3C4326BC"/>
    <w:rsid w:val="3D6B6E47"/>
    <w:rsid w:val="3DEDA23E"/>
    <w:rsid w:val="407050D9"/>
    <w:rsid w:val="40BF97AC"/>
    <w:rsid w:val="414C7F06"/>
    <w:rsid w:val="4161E7C2"/>
    <w:rsid w:val="4197C165"/>
    <w:rsid w:val="422F0627"/>
    <w:rsid w:val="430D9234"/>
    <w:rsid w:val="432D4656"/>
    <w:rsid w:val="442F4EC8"/>
    <w:rsid w:val="46010650"/>
    <w:rsid w:val="46C0A884"/>
    <w:rsid w:val="48AEB934"/>
    <w:rsid w:val="499AC172"/>
    <w:rsid w:val="4A9D615C"/>
    <w:rsid w:val="4B1FAA10"/>
    <w:rsid w:val="4D01261E"/>
    <w:rsid w:val="4D0E6F7E"/>
    <w:rsid w:val="4F905627"/>
    <w:rsid w:val="500BB84E"/>
    <w:rsid w:val="508D4C59"/>
    <w:rsid w:val="522DFACD"/>
    <w:rsid w:val="523F9B46"/>
    <w:rsid w:val="53D31502"/>
    <w:rsid w:val="55188544"/>
    <w:rsid w:val="56D4A13F"/>
    <w:rsid w:val="574C572C"/>
    <w:rsid w:val="577A50CD"/>
    <w:rsid w:val="577B1B16"/>
    <w:rsid w:val="577C6D0D"/>
    <w:rsid w:val="57D57AC1"/>
    <w:rsid w:val="5814B034"/>
    <w:rsid w:val="58167578"/>
    <w:rsid w:val="583A25D2"/>
    <w:rsid w:val="59CDA406"/>
    <w:rsid w:val="5A8AE45F"/>
    <w:rsid w:val="5AFDF8CD"/>
    <w:rsid w:val="5B97A0D9"/>
    <w:rsid w:val="5C105877"/>
    <w:rsid w:val="5C2F6F8F"/>
    <w:rsid w:val="5EA24419"/>
    <w:rsid w:val="5EAE915A"/>
    <w:rsid w:val="5EF17B7E"/>
    <w:rsid w:val="5F5D517E"/>
    <w:rsid w:val="5F843CD1"/>
    <w:rsid w:val="6025B666"/>
    <w:rsid w:val="607AEC0D"/>
    <w:rsid w:val="6090879A"/>
    <w:rsid w:val="61E0D547"/>
    <w:rsid w:val="625A5505"/>
    <w:rsid w:val="6340985E"/>
    <w:rsid w:val="635537CC"/>
    <w:rsid w:val="63ED6B29"/>
    <w:rsid w:val="64504FD2"/>
    <w:rsid w:val="66341610"/>
    <w:rsid w:val="667F5C5D"/>
    <w:rsid w:val="66CAAC40"/>
    <w:rsid w:val="67789382"/>
    <w:rsid w:val="68130D62"/>
    <w:rsid w:val="68A22544"/>
    <w:rsid w:val="6A6D5107"/>
    <w:rsid w:val="6AE7E411"/>
    <w:rsid w:val="6C45C62A"/>
    <w:rsid w:val="6D2A6722"/>
    <w:rsid w:val="6DEF7763"/>
    <w:rsid w:val="6E20E64C"/>
    <w:rsid w:val="6F27D7E4"/>
    <w:rsid w:val="6F5AAF02"/>
    <w:rsid w:val="6FBAD5F7"/>
    <w:rsid w:val="702477FF"/>
    <w:rsid w:val="71DD0766"/>
    <w:rsid w:val="7277021D"/>
    <w:rsid w:val="75FFD385"/>
    <w:rsid w:val="76F7621C"/>
    <w:rsid w:val="779EDEA7"/>
    <w:rsid w:val="77CC40D0"/>
    <w:rsid w:val="784DAAAB"/>
    <w:rsid w:val="78D56C7F"/>
    <w:rsid w:val="79B40EC1"/>
    <w:rsid w:val="7A202B81"/>
    <w:rsid w:val="7A8A980E"/>
    <w:rsid w:val="7C2AFCE9"/>
    <w:rsid w:val="7CBBC704"/>
    <w:rsid w:val="7CCE1136"/>
    <w:rsid w:val="7D1F0722"/>
    <w:rsid w:val="7D3EE9B9"/>
    <w:rsid w:val="7EE7F078"/>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F4026DE"/>
  <w15:chartTrackingRefBased/>
  <w15:docId w15:val="{BA7AF0E1-06B5-48AE-88D2-872B7DA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DB"/>
  </w:style>
  <w:style w:type="paragraph" w:styleId="Heading1">
    <w:name w:val="heading 1"/>
    <w:basedOn w:val="Normal"/>
    <w:next w:val="Normal"/>
    <w:link w:val="Heading1Char"/>
    <w:uiPriority w:val="9"/>
    <w:qFormat/>
    <w:rsid w:val="00E373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17F4"/>
    <w:pPr>
      <w:keepNext/>
      <w:keepLines/>
      <w:spacing w:before="40" w:after="0"/>
      <w:outlineLvl w:val="1"/>
    </w:pPr>
    <w:rPr>
      <w:rFonts w:eastAsiaTheme="majorEastAsia" w:cstheme="majorBidi"/>
      <w:caps/>
      <w:color w:val="000000" w:themeColor="text1"/>
      <w:sz w:val="24"/>
      <w:szCs w:val="26"/>
    </w:rPr>
  </w:style>
  <w:style w:type="paragraph" w:styleId="Heading3">
    <w:name w:val="heading 3"/>
    <w:basedOn w:val="Normal"/>
    <w:next w:val="Normal"/>
    <w:link w:val="Heading3Char"/>
    <w:uiPriority w:val="9"/>
    <w:semiHidden/>
    <w:unhideWhenUsed/>
    <w:qFormat/>
    <w:rsid w:val="006D2C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A7D"/>
  </w:style>
  <w:style w:type="paragraph" w:styleId="Footer">
    <w:name w:val="footer"/>
    <w:basedOn w:val="Normal"/>
    <w:link w:val="FooterChar"/>
    <w:uiPriority w:val="99"/>
    <w:unhideWhenUsed/>
    <w:rsid w:val="00480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A7D"/>
  </w:style>
  <w:style w:type="character" w:customStyle="1" w:styleId="Heading2Char">
    <w:name w:val="Heading 2 Char"/>
    <w:basedOn w:val="DefaultParagraphFont"/>
    <w:link w:val="Heading2"/>
    <w:uiPriority w:val="9"/>
    <w:rsid w:val="004117F4"/>
    <w:rPr>
      <w:rFonts w:eastAsiaTheme="majorEastAsia" w:cstheme="majorBidi"/>
      <w:caps/>
      <w:color w:val="000000" w:themeColor="text1"/>
      <w:sz w:val="24"/>
      <w:szCs w:val="26"/>
    </w:rPr>
  </w:style>
  <w:style w:type="paragraph" w:customStyle="1" w:styleId="AGENDAH1">
    <w:name w:val="AGENDA H1"/>
    <w:basedOn w:val="Heading1"/>
    <w:next w:val="Heading1"/>
    <w:link w:val="AGENDAH1Char"/>
    <w:autoRedefine/>
    <w:qFormat/>
    <w:rsid w:val="004B2191"/>
    <w:rPr>
      <w:rFonts w:ascii="Arial" w:hAnsi="Arial" w:cs="Arial"/>
      <w:color w:val="000000" w:themeColor="text1"/>
    </w:rPr>
  </w:style>
  <w:style w:type="paragraph" w:customStyle="1" w:styleId="AGENDAH2">
    <w:name w:val="AGENDA H2"/>
    <w:basedOn w:val="Heading2"/>
    <w:next w:val="Heading2"/>
    <w:link w:val="AGENDAH2Char"/>
    <w:qFormat/>
    <w:rsid w:val="004B2191"/>
  </w:style>
  <w:style w:type="character" w:customStyle="1" w:styleId="AGENDAH1Char">
    <w:name w:val="AGENDA H1 Char"/>
    <w:basedOn w:val="Heading1Char"/>
    <w:link w:val="AGENDAH1"/>
    <w:rsid w:val="004B2191"/>
    <w:rPr>
      <w:rFonts w:ascii="Arial" w:eastAsiaTheme="majorEastAsia" w:hAnsi="Arial" w:cs="Arial"/>
      <w:color w:val="000000" w:themeColor="text1"/>
      <w:sz w:val="32"/>
      <w:szCs w:val="32"/>
    </w:rPr>
  </w:style>
  <w:style w:type="paragraph" w:customStyle="1" w:styleId="AGENDABODY">
    <w:name w:val="AGENDA BODY"/>
    <w:basedOn w:val="Normal"/>
    <w:next w:val="Normal"/>
    <w:link w:val="AGENDABODYChar"/>
    <w:qFormat/>
    <w:rsid w:val="00E373DB"/>
  </w:style>
  <w:style w:type="character" w:customStyle="1" w:styleId="AGENDAH2Char">
    <w:name w:val="AGENDA H2 Char"/>
    <w:basedOn w:val="Heading2Char"/>
    <w:link w:val="AGENDAH2"/>
    <w:rsid w:val="004B2191"/>
    <w:rPr>
      <w:rFonts w:ascii="Arial" w:eastAsiaTheme="majorEastAsia" w:hAnsi="Arial" w:cstheme="majorBidi"/>
      <w:caps/>
      <w:color w:val="000000" w:themeColor="text1"/>
      <w:sz w:val="26"/>
      <w:szCs w:val="26"/>
    </w:rPr>
  </w:style>
  <w:style w:type="character" w:customStyle="1" w:styleId="AGENDABODYChar">
    <w:name w:val="AGENDA BODY Char"/>
    <w:basedOn w:val="DefaultParagraphFont"/>
    <w:link w:val="AGENDABODY"/>
    <w:rsid w:val="00E373DB"/>
    <w:rPr>
      <w:rFonts w:ascii="Arial" w:hAnsi="Arial"/>
    </w:rPr>
  </w:style>
  <w:style w:type="character" w:customStyle="1" w:styleId="Heading1Char">
    <w:name w:val="Heading 1 Char"/>
    <w:basedOn w:val="DefaultParagraphFont"/>
    <w:link w:val="Heading1"/>
    <w:uiPriority w:val="9"/>
    <w:rsid w:val="00E373DB"/>
    <w:rPr>
      <w:rFonts w:asciiTheme="majorHAnsi" w:eastAsiaTheme="majorEastAsia" w:hAnsiTheme="majorHAnsi" w:cstheme="majorBidi"/>
      <w:color w:val="2F5496" w:themeColor="accent1" w:themeShade="BF"/>
      <w:sz w:val="32"/>
      <w:szCs w:val="32"/>
    </w:rPr>
  </w:style>
  <w:style w:type="paragraph" w:customStyle="1" w:styleId="AGENDAH3">
    <w:name w:val="AGENDA H3"/>
    <w:basedOn w:val="Heading3"/>
    <w:next w:val="Heading3"/>
    <w:link w:val="AGENDAH3Char"/>
    <w:qFormat/>
    <w:rsid w:val="006D2C3B"/>
    <w:rPr>
      <w:rFonts w:ascii="Arial" w:hAnsi="Arial"/>
      <w:color w:val="000000" w:themeColor="text1"/>
    </w:rPr>
  </w:style>
  <w:style w:type="character" w:customStyle="1" w:styleId="Heading3Char">
    <w:name w:val="Heading 3 Char"/>
    <w:basedOn w:val="DefaultParagraphFont"/>
    <w:link w:val="Heading3"/>
    <w:uiPriority w:val="9"/>
    <w:semiHidden/>
    <w:rsid w:val="006D2C3B"/>
    <w:rPr>
      <w:rFonts w:asciiTheme="majorHAnsi" w:eastAsiaTheme="majorEastAsia" w:hAnsiTheme="majorHAnsi" w:cstheme="majorBidi"/>
      <w:color w:val="1F3763" w:themeColor="accent1" w:themeShade="7F"/>
      <w:sz w:val="24"/>
      <w:szCs w:val="24"/>
    </w:rPr>
  </w:style>
  <w:style w:type="character" w:customStyle="1" w:styleId="AGENDAH3Char">
    <w:name w:val="AGENDA H3 Char"/>
    <w:basedOn w:val="Heading3Char"/>
    <w:link w:val="AGENDAH3"/>
    <w:rsid w:val="006D2C3B"/>
    <w:rPr>
      <w:rFonts w:ascii="Arial" w:eastAsiaTheme="majorEastAsia" w:hAnsi="Arial" w:cstheme="majorBidi"/>
      <w:color w:val="000000" w:themeColor="text1"/>
      <w:sz w:val="24"/>
      <w:szCs w:val="24"/>
    </w:rPr>
  </w:style>
  <w:style w:type="character" w:styleId="CommentReference">
    <w:name w:val="annotation reference"/>
    <w:basedOn w:val="DefaultParagraphFont"/>
    <w:uiPriority w:val="99"/>
    <w:semiHidden/>
    <w:unhideWhenUsed/>
    <w:rsid w:val="00480ACD"/>
    <w:rPr>
      <w:sz w:val="16"/>
      <w:szCs w:val="16"/>
    </w:rPr>
  </w:style>
  <w:style w:type="paragraph" w:styleId="CommentText">
    <w:name w:val="annotation text"/>
    <w:basedOn w:val="Normal"/>
    <w:link w:val="CommentTextChar"/>
    <w:uiPriority w:val="99"/>
    <w:unhideWhenUsed/>
    <w:rsid w:val="00480ACD"/>
    <w:pPr>
      <w:spacing w:line="240" w:lineRule="auto"/>
    </w:pPr>
    <w:rPr>
      <w:sz w:val="20"/>
      <w:szCs w:val="20"/>
    </w:rPr>
  </w:style>
  <w:style w:type="character" w:customStyle="1" w:styleId="CommentTextChar">
    <w:name w:val="Comment Text Char"/>
    <w:basedOn w:val="DefaultParagraphFont"/>
    <w:link w:val="CommentText"/>
    <w:uiPriority w:val="99"/>
    <w:rsid w:val="00480ACD"/>
    <w:rPr>
      <w:sz w:val="20"/>
      <w:szCs w:val="20"/>
    </w:rPr>
  </w:style>
  <w:style w:type="paragraph" w:styleId="CommentSubject">
    <w:name w:val="annotation subject"/>
    <w:basedOn w:val="CommentText"/>
    <w:next w:val="CommentText"/>
    <w:link w:val="CommentSubjectChar"/>
    <w:uiPriority w:val="99"/>
    <w:semiHidden/>
    <w:unhideWhenUsed/>
    <w:rsid w:val="00480ACD"/>
    <w:rPr>
      <w:b/>
      <w:bCs/>
    </w:rPr>
  </w:style>
  <w:style w:type="character" w:customStyle="1" w:styleId="CommentSubjectChar">
    <w:name w:val="Comment Subject Char"/>
    <w:basedOn w:val="CommentTextChar"/>
    <w:link w:val="CommentSubject"/>
    <w:uiPriority w:val="99"/>
    <w:semiHidden/>
    <w:rsid w:val="00480ACD"/>
    <w:rPr>
      <w:b/>
      <w:bCs/>
      <w:sz w:val="20"/>
      <w:szCs w:val="20"/>
    </w:rPr>
  </w:style>
  <w:style w:type="character" w:styleId="PlaceholderText">
    <w:name w:val="Placeholder Text"/>
    <w:basedOn w:val="DefaultParagraphFont"/>
    <w:uiPriority w:val="99"/>
    <w:semiHidden/>
    <w:rsid w:val="00C60F70"/>
    <w:rPr>
      <w:color w:val="808080"/>
    </w:rPr>
  </w:style>
  <w:style w:type="character" w:styleId="Hyperlink">
    <w:name w:val="Hyperlink"/>
    <w:basedOn w:val="DefaultParagraphFont"/>
    <w:uiPriority w:val="99"/>
    <w:unhideWhenUsed/>
    <w:rsid w:val="00A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572055">
      <w:bodyDiv w:val="1"/>
      <w:marLeft w:val="0"/>
      <w:marRight w:val="0"/>
      <w:marTop w:val="0"/>
      <w:marBottom w:val="0"/>
      <w:divBdr>
        <w:top w:val="none" w:sz="0" w:space="0" w:color="auto"/>
        <w:left w:val="none" w:sz="0" w:space="0" w:color="auto"/>
        <w:bottom w:val="none" w:sz="0" w:space="0" w:color="auto"/>
        <w:right w:val="none" w:sz="0" w:space="0" w:color="auto"/>
      </w:divBdr>
      <w:divsChild>
        <w:div w:id="109130777">
          <w:marLeft w:val="0"/>
          <w:marRight w:val="0"/>
          <w:marTop w:val="0"/>
          <w:marBottom w:val="0"/>
          <w:divBdr>
            <w:top w:val="none" w:sz="0" w:space="0" w:color="auto"/>
            <w:left w:val="none" w:sz="0" w:space="0" w:color="auto"/>
            <w:bottom w:val="none" w:sz="0" w:space="0" w:color="auto"/>
            <w:right w:val="none" w:sz="0" w:space="0" w:color="auto"/>
          </w:divBdr>
        </w:div>
        <w:div w:id="127361310">
          <w:marLeft w:val="0"/>
          <w:marRight w:val="0"/>
          <w:marTop w:val="0"/>
          <w:marBottom w:val="0"/>
          <w:divBdr>
            <w:top w:val="none" w:sz="0" w:space="0" w:color="auto"/>
            <w:left w:val="none" w:sz="0" w:space="0" w:color="auto"/>
            <w:bottom w:val="none" w:sz="0" w:space="0" w:color="auto"/>
            <w:right w:val="none" w:sz="0" w:space="0" w:color="auto"/>
          </w:divBdr>
        </w:div>
        <w:div w:id="470946260">
          <w:marLeft w:val="0"/>
          <w:marRight w:val="0"/>
          <w:marTop w:val="0"/>
          <w:marBottom w:val="0"/>
          <w:divBdr>
            <w:top w:val="none" w:sz="0" w:space="0" w:color="auto"/>
            <w:left w:val="none" w:sz="0" w:space="0" w:color="auto"/>
            <w:bottom w:val="none" w:sz="0" w:space="0" w:color="auto"/>
            <w:right w:val="none" w:sz="0" w:space="0" w:color="auto"/>
          </w:divBdr>
        </w:div>
        <w:div w:id="641278407">
          <w:marLeft w:val="0"/>
          <w:marRight w:val="0"/>
          <w:marTop w:val="0"/>
          <w:marBottom w:val="0"/>
          <w:divBdr>
            <w:top w:val="none" w:sz="0" w:space="0" w:color="auto"/>
            <w:left w:val="none" w:sz="0" w:space="0" w:color="auto"/>
            <w:bottom w:val="none" w:sz="0" w:space="0" w:color="auto"/>
            <w:right w:val="none" w:sz="0" w:space="0" w:color="auto"/>
          </w:divBdr>
        </w:div>
        <w:div w:id="656960788">
          <w:marLeft w:val="0"/>
          <w:marRight w:val="0"/>
          <w:marTop w:val="0"/>
          <w:marBottom w:val="0"/>
          <w:divBdr>
            <w:top w:val="none" w:sz="0" w:space="0" w:color="auto"/>
            <w:left w:val="none" w:sz="0" w:space="0" w:color="auto"/>
            <w:bottom w:val="none" w:sz="0" w:space="0" w:color="auto"/>
            <w:right w:val="none" w:sz="0" w:space="0" w:color="auto"/>
          </w:divBdr>
        </w:div>
        <w:div w:id="665670242">
          <w:marLeft w:val="0"/>
          <w:marRight w:val="0"/>
          <w:marTop w:val="0"/>
          <w:marBottom w:val="0"/>
          <w:divBdr>
            <w:top w:val="none" w:sz="0" w:space="0" w:color="auto"/>
            <w:left w:val="none" w:sz="0" w:space="0" w:color="auto"/>
            <w:bottom w:val="none" w:sz="0" w:space="0" w:color="auto"/>
            <w:right w:val="none" w:sz="0" w:space="0" w:color="auto"/>
          </w:divBdr>
        </w:div>
        <w:div w:id="777523478">
          <w:marLeft w:val="0"/>
          <w:marRight w:val="0"/>
          <w:marTop w:val="0"/>
          <w:marBottom w:val="0"/>
          <w:divBdr>
            <w:top w:val="none" w:sz="0" w:space="0" w:color="auto"/>
            <w:left w:val="none" w:sz="0" w:space="0" w:color="auto"/>
            <w:bottom w:val="none" w:sz="0" w:space="0" w:color="auto"/>
            <w:right w:val="none" w:sz="0" w:space="0" w:color="auto"/>
          </w:divBdr>
        </w:div>
        <w:div w:id="876695455">
          <w:marLeft w:val="0"/>
          <w:marRight w:val="0"/>
          <w:marTop w:val="0"/>
          <w:marBottom w:val="0"/>
          <w:divBdr>
            <w:top w:val="none" w:sz="0" w:space="0" w:color="auto"/>
            <w:left w:val="none" w:sz="0" w:space="0" w:color="auto"/>
            <w:bottom w:val="none" w:sz="0" w:space="0" w:color="auto"/>
            <w:right w:val="none" w:sz="0" w:space="0" w:color="auto"/>
          </w:divBdr>
        </w:div>
        <w:div w:id="988022943">
          <w:marLeft w:val="0"/>
          <w:marRight w:val="0"/>
          <w:marTop w:val="0"/>
          <w:marBottom w:val="0"/>
          <w:divBdr>
            <w:top w:val="none" w:sz="0" w:space="0" w:color="auto"/>
            <w:left w:val="none" w:sz="0" w:space="0" w:color="auto"/>
            <w:bottom w:val="none" w:sz="0" w:space="0" w:color="auto"/>
            <w:right w:val="none" w:sz="0" w:space="0" w:color="auto"/>
          </w:divBdr>
        </w:div>
        <w:div w:id="1140003011">
          <w:marLeft w:val="0"/>
          <w:marRight w:val="0"/>
          <w:marTop w:val="0"/>
          <w:marBottom w:val="0"/>
          <w:divBdr>
            <w:top w:val="none" w:sz="0" w:space="0" w:color="auto"/>
            <w:left w:val="none" w:sz="0" w:space="0" w:color="auto"/>
            <w:bottom w:val="none" w:sz="0" w:space="0" w:color="auto"/>
            <w:right w:val="none" w:sz="0" w:space="0" w:color="auto"/>
          </w:divBdr>
        </w:div>
        <w:div w:id="1252667912">
          <w:marLeft w:val="0"/>
          <w:marRight w:val="0"/>
          <w:marTop w:val="0"/>
          <w:marBottom w:val="0"/>
          <w:divBdr>
            <w:top w:val="none" w:sz="0" w:space="0" w:color="auto"/>
            <w:left w:val="none" w:sz="0" w:space="0" w:color="auto"/>
            <w:bottom w:val="none" w:sz="0" w:space="0" w:color="auto"/>
            <w:right w:val="none" w:sz="0" w:space="0" w:color="auto"/>
          </w:divBdr>
        </w:div>
        <w:div w:id="1265726675">
          <w:marLeft w:val="0"/>
          <w:marRight w:val="0"/>
          <w:marTop w:val="0"/>
          <w:marBottom w:val="0"/>
          <w:divBdr>
            <w:top w:val="none" w:sz="0" w:space="0" w:color="auto"/>
            <w:left w:val="none" w:sz="0" w:space="0" w:color="auto"/>
            <w:bottom w:val="none" w:sz="0" w:space="0" w:color="auto"/>
            <w:right w:val="none" w:sz="0" w:space="0" w:color="auto"/>
          </w:divBdr>
        </w:div>
        <w:div w:id="1477381222">
          <w:marLeft w:val="0"/>
          <w:marRight w:val="0"/>
          <w:marTop w:val="0"/>
          <w:marBottom w:val="0"/>
          <w:divBdr>
            <w:top w:val="none" w:sz="0" w:space="0" w:color="auto"/>
            <w:left w:val="none" w:sz="0" w:space="0" w:color="auto"/>
            <w:bottom w:val="none" w:sz="0" w:space="0" w:color="auto"/>
            <w:right w:val="none" w:sz="0" w:space="0" w:color="auto"/>
          </w:divBdr>
        </w:div>
        <w:div w:id="1699306791">
          <w:marLeft w:val="0"/>
          <w:marRight w:val="0"/>
          <w:marTop w:val="0"/>
          <w:marBottom w:val="0"/>
          <w:divBdr>
            <w:top w:val="none" w:sz="0" w:space="0" w:color="auto"/>
            <w:left w:val="none" w:sz="0" w:space="0" w:color="auto"/>
            <w:bottom w:val="none" w:sz="0" w:space="0" w:color="auto"/>
            <w:right w:val="none" w:sz="0" w:space="0" w:color="auto"/>
          </w:divBdr>
        </w:div>
        <w:div w:id="1864710050">
          <w:marLeft w:val="0"/>
          <w:marRight w:val="0"/>
          <w:marTop w:val="0"/>
          <w:marBottom w:val="0"/>
          <w:divBdr>
            <w:top w:val="none" w:sz="0" w:space="0" w:color="auto"/>
            <w:left w:val="none" w:sz="0" w:space="0" w:color="auto"/>
            <w:bottom w:val="none" w:sz="0" w:space="0" w:color="auto"/>
            <w:right w:val="none" w:sz="0" w:space="0" w:color="auto"/>
          </w:divBdr>
        </w:div>
        <w:div w:id="1936859831">
          <w:marLeft w:val="0"/>
          <w:marRight w:val="0"/>
          <w:marTop w:val="0"/>
          <w:marBottom w:val="0"/>
          <w:divBdr>
            <w:top w:val="none" w:sz="0" w:space="0" w:color="auto"/>
            <w:left w:val="none" w:sz="0" w:space="0" w:color="auto"/>
            <w:bottom w:val="none" w:sz="0" w:space="0" w:color="auto"/>
            <w:right w:val="none" w:sz="0" w:space="0" w:color="auto"/>
          </w:divBdr>
        </w:div>
        <w:div w:id="2124882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amblepc.sharepoint.com/sites/FullCouncil/Shared%20Documents/General/Meetings/2023-05-22%20-%20Exceptional%20Council%20Meeting/06%20-%20Dates%20for%20the%20publication%20of%20rights/Confirmation%20of%20Dates%20for%20the%20Exercise%20of%20Public%20Right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amblepc.sharepoint.com/sites/FullCouncil/Shared%20Documents/General/Meetings/2023-05-22%20-%20Exceptional%20Council%20Meeting/04%20-%20End%20of%20year%20accounts/Explanation%20of%20Significant%20Variances%20Template.xls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amblepc.sharepoint.com/sites/FullCouncil/Shared%20Documents/General/Meetings/2023-05-22%20-%20Exceptional%20Council%20Meeting/01.01%20-%20Approve%20Minutes/2023-05-09%20-%20Annual%20Council%20Meeting%20-%20Minutes.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hamblepc.sharepoint.com/sites/FullCouncil/Shared%20Documents/General/Meetings/2023-05-22%20-%20Exceptional%20Council%20Meeting/08%20-%20Terms%20of%20Reference%20for%20the%20Resources%20Working%20Group/Functions%20Working%20Group.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57203C6-64B4-441A-A29A-7186250CA261}"/>
      </w:docPartPr>
      <w:docPartBody>
        <w:p w:rsidR="006F0CF6" w:rsidRDefault="00E8380E">
          <w:r w:rsidRPr="009D74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Mincho">
    <w:altName w:val="游明朝"/>
    <w:panose1 w:val="00000000000000000000"/>
    <w:charset w:val="80"/>
    <w:family w:val="roman"/>
    <w:notTrueType/>
    <w:pitch w:val="default"/>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0E"/>
    <w:rsid w:val="00073E6C"/>
    <w:rsid w:val="006F0CF6"/>
    <w:rsid w:val="00707685"/>
    <w:rsid w:val="0075335C"/>
    <w:rsid w:val="009B41BA"/>
    <w:rsid w:val="009E6A49"/>
    <w:rsid w:val="00C1388E"/>
    <w:rsid w:val="00DE1A50"/>
    <w:rsid w:val="00E61F0C"/>
    <w:rsid w:val="00E8380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8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E8B30F39-876E-4D87-8350-60DAA89D9E08}">
  <we:reference id="4849fc78-a9f4-4780-bc3e-9608e4572d45" version="3.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abd51d0-a25e-4756-ab6a-2276e8dcc456">
      <Terms xmlns="http://schemas.microsoft.com/office/infopath/2007/PartnerControls"/>
    </lcf76f155ced4ddcb4097134ff3c332f>
    <TaxCatchAll xmlns="2ecc02d9-6e9d-4ab1-a380-b554c5ab8b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14" ma:contentTypeDescription="Create a new document." ma:contentTypeScope="" ma:versionID="0a27e9b27058acb258afcbb6a7616811">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e82be5d9697e0953c99be2121bdfe288"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13329fcd-83ab-45b3-9117-23cc1e900341}" ma:internalName="TaxCatchAll" ma:showField="CatchAllData" ma:web="2ecc02d9-6e9d-4ab1-a380-b554c5ab8b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4394db3-bac6-456d-80e1-04716a9ad7d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8A46D-F549-4551-95BD-FF17EB2B0DB8}">
  <ds:schemaRefs>
    <ds:schemaRef ds:uri="http://schemas.openxmlformats.org/officeDocument/2006/bibliography"/>
  </ds:schemaRefs>
</ds:datastoreItem>
</file>

<file path=customXml/itemProps2.xml><?xml version="1.0" encoding="utf-8"?>
<ds:datastoreItem xmlns:ds="http://schemas.openxmlformats.org/officeDocument/2006/customXml" ds:itemID="{35CEA546-67CF-43C0-BCEB-A30E01C696C5}">
  <ds:schemaRefs>
    <ds:schemaRef ds:uri="http://schemas.microsoft.com/office/2006/metadata/properties"/>
    <ds:schemaRef ds:uri="http://schemas.microsoft.com/office/infopath/2007/PartnerControls"/>
    <ds:schemaRef ds:uri="0abd51d0-a25e-4756-ab6a-2276e8dcc456"/>
    <ds:schemaRef ds:uri="2ecc02d9-6e9d-4ab1-a380-b554c5ab8bc1"/>
  </ds:schemaRefs>
</ds:datastoreItem>
</file>

<file path=customXml/itemProps3.xml><?xml version="1.0" encoding="utf-8"?>
<ds:datastoreItem xmlns:ds="http://schemas.openxmlformats.org/officeDocument/2006/customXml" ds:itemID="{79F439A2-619E-4D94-BD29-C3FBF3F5B114}">
  <ds:schemaRefs>
    <ds:schemaRef ds:uri="http://schemas.microsoft.com/sharepoint/v3/contenttype/forms"/>
  </ds:schemaRefs>
</ds:datastoreItem>
</file>

<file path=customXml/itemProps4.xml><?xml version="1.0" encoding="utf-8"?>
<ds:datastoreItem xmlns:ds="http://schemas.openxmlformats.org/officeDocument/2006/customXml" ds:itemID="{8B10DEAA-1465-45CF-83A9-B4A4F6BBD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900</Words>
  <Characters>5133</Characters>
  <Application>Microsoft Office Word</Application>
  <DocSecurity>4</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Clerk - Hamble Parish Council</cp:lastModifiedBy>
  <cp:revision>103</cp:revision>
  <dcterms:created xsi:type="dcterms:W3CDTF">2023-01-24T00:42:00Z</dcterms:created>
  <dcterms:modified xsi:type="dcterms:W3CDTF">2023-05-22T13:37:00Z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0x010100EF7B7B4574205E4CA2563244715AD4BA</vt:lpwstr>
  </property>
  <property fmtid="{D5CDD505-2E9C-101B-9397-08002B2CF9AE}" pid="4" name="DecisionsMeetingId">
    <vt:lpwstr>040000008200E00074C5B7101A82E00800000000A01BF3B54287D90100000000000000001000000041023E77BE35924F962C59B9E706D50F</vt:lpwstr>
  </property>
  <property fmtid="{D5CDD505-2E9C-101B-9397-08002B2CF9AE}" pid="5" name="DecisionsFileType">
    <vt:lpwstr>MinutesWord</vt:lpwstr>
  </property>
  <property fmtid="{D5CDD505-2E9C-101B-9397-08002B2CF9AE}" pid="6" name="DS-01EOHAV6KCVK6PPYYBV5HYXYTN6QJYGGZX">
    <vt:lpwstr>1:::::Welcome</vt:lpwstr>
  </property>
  <property fmtid="{D5CDD505-2E9C-101B-9397-08002B2CF9AE}" pid="7" name="DS-01EOHAV6KLM7W6KIQ7NVGZOIAVNW2G3C6G">
    <vt:lpwstr>1.1:::::Approve Minutes</vt:lpwstr>
  </property>
  <property fmtid="{D5CDD505-2E9C-101B-9397-08002B2CF9AE}" pid="8" name="DS-01EOHAV6OLR73EURS4MNB2JOKHKQFKDXY3">
    <vt:lpwstr>2:::::Declaration of conflict of Interest with BDO</vt:lpwstr>
  </property>
  <property fmtid="{D5CDD505-2E9C-101B-9397-08002B2CF9AE}" pid="9" name="DS-01EOHAV6LIZWHUH4NDJREI2FKDZXKFUU5W">
    <vt:lpwstr>3:::::Internal Auditors report.</vt:lpwstr>
  </property>
  <property fmtid="{D5CDD505-2E9C-101B-9397-08002B2CF9AE}" pid="10" name="DS-01EOHAV6OOG4W4IELPZNFZALKFY5HMHZLL">
    <vt:lpwstr>4:::::End of year accounts</vt:lpwstr>
  </property>
  <property fmtid="{D5CDD505-2E9C-101B-9397-08002B2CF9AE}" pid="11" name="DS-01EOHAV6PIFOK37LFVSNHJMTXPKQ7D6Q54">
    <vt:lpwstr>5:::::Annual Governance and Accounting Return</vt:lpwstr>
  </property>
  <property fmtid="{D5CDD505-2E9C-101B-9397-08002B2CF9AE}" pid="12" name="DS-01EOHAV6PEZ27POJYPRJF3IBHDHD7TAL5Z">
    <vt:lpwstr>6:::::Dates for the publication of rights</vt:lpwstr>
  </property>
  <property fmtid="{D5CDD505-2E9C-101B-9397-08002B2CF9AE}" pid="13" name="DS-01EOHAV6J2S4H2EE2B7NAI2KQIMODXTZFZ">
    <vt:lpwstr>7:::::Banking changes</vt:lpwstr>
  </property>
  <property fmtid="{D5CDD505-2E9C-101B-9397-08002B2CF9AE}" pid="14" name="DS-01EOHAV6JFSNOH3XD5TFFLQMBH3DQVBL25">
    <vt:lpwstr>8:::::Terms of Reference for the Resources Working Group</vt:lpwstr>
  </property>
</Properties>
</file>